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D6" w:rsidRDefault="006679D6" w:rsidP="00735E01">
      <w:pPr>
        <w:spacing w:after="0"/>
      </w:pPr>
      <w:r>
        <w:t>Děkuji za zaslané domácí úkoly. Většina z vás měla problémy se složeninou vlastní a nevlastní, proto si ji ještě jednou zopakujeme, přidávám i pomůcku, jak rozlišit vlastní a nevlastní.</w:t>
      </w:r>
    </w:p>
    <w:p w:rsidR="006679D6" w:rsidRDefault="006679D6" w:rsidP="00735E01">
      <w:pPr>
        <w:spacing w:after="0"/>
      </w:pPr>
    </w:p>
    <w:p w:rsidR="006679D6" w:rsidRDefault="006679D6" w:rsidP="00735E01">
      <w:pPr>
        <w:spacing w:after="0"/>
      </w:pPr>
      <w:r>
        <w:t xml:space="preserve">Domácí úkoly mi pošlete do úterý 31. 3. na mail </w:t>
      </w:r>
      <w:hyperlink r:id="rId5" w:history="1">
        <w:r w:rsidRPr="00607E1F">
          <w:rPr>
            <w:rStyle w:val="Hypertextovodkaz"/>
          </w:rPr>
          <w:t>katerina.hilgardova@sskk.cz</w:t>
        </w:r>
      </w:hyperlink>
      <w:r>
        <w:t xml:space="preserve"> buď vyfocené, nebo jako dokument ve Wordu. Kdyby byl jakýkoliv problém (např. nepochopení zadání či látky), určitě se ozvěte!</w:t>
      </w:r>
    </w:p>
    <w:p w:rsidR="008859FD" w:rsidRPr="006679D6" w:rsidRDefault="008859FD" w:rsidP="00735E01">
      <w:pPr>
        <w:spacing w:after="0"/>
      </w:pPr>
      <w:r>
        <w:t>KH</w:t>
      </w:r>
      <w:bookmarkStart w:id="0" w:name="_GoBack"/>
      <w:bookmarkEnd w:id="0"/>
    </w:p>
    <w:p w:rsidR="006679D6" w:rsidRDefault="006679D6" w:rsidP="00735E01">
      <w:pPr>
        <w:spacing w:after="0"/>
        <w:rPr>
          <w:b/>
          <w:u w:val="single"/>
        </w:rPr>
      </w:pPr>
    </w:p>
    <w:p w:rsidR="00735E01" w:rsidRPr="00735E01" w:rsidRDefault="00735E01" w:rsidP="00735E01">
      <w:pPr>
        <w:spacing w:after="0"/>
        <w:rPr>
          <w:b/>
          <w:u w:val="single"/>
        </w:rPr>
      </w:pPr>
      <w:r w:rsidRPr="00735E01">
        <w:rPr>
          <w:b/>
          <w:u w:val="single"/>
        </w:rPr>
        <w:t>Odvozování – cvičení:</w:t>
      </w:r>
    </w:p>
    <w:p w:rsidR="00F52AA4" w:rsidRPr="00F52AA4" w:rsidRDefault="00F52AA4" w:rsidP="00735E01">
      <w:pPr>
        <w:spacing w:after="0"/>
        <w:rPr>
          <w:b/>
        </w:rPr>
      </w:pPr>
      <w:r w:rsidRPr="00F52AA4">
        <w:rPr>
          <w:b/>
        </w:rPr>
        <w:t xml:space="preserve">Doplňte </w:t>
      </w:r>
      <w:r w:rsidR="00735E01">
        <w:rPr>
          <w:b/>
        </w:rPr>
        <w:t>k jednotlivým</w:t>
      </w:r>
      <w:r w:rsidRPr="00F52AA4">
        <w:rPr>
          <w:b/>
        </w:rPr>
        <w:t xml:space="preserve"> </w:t>
      </w:r>
      <w:r w:rsidR="00735E01">
        <w:rPr>
          <w:b/>
        </w:rPr>
        <w:t>výrazům</w:t>
      </w:r>
      <w:r w:rsidRPr="00F52AA4">
        <w:rPr>
          <w:b/>
        </w:rPr>
        <w:t xml:space="preserve"> </w:t>
      </w:r>
      <w:r w:rsidR="00735E01">
        <w:rPr>
          <w:b/>
        </w:rPr>
        <w:t xml:space="preserve">v tabulce </w:t>
      </w:r>
      <w:r w:rsidRPr="00F52AA4">
        <w:rPr>
          <w:b/>
        </w:rPr>
        <w:t>definic</w:t>
      </w:r>
      <w:r w:rsidR="00735E01">
        <w:rPr>
          <w:b/>
        </w:rPr>
        <w:t>e</w:t>
      </w:r>
      <w:r w:rsidRPr="00F52AA4">
        <w:rPr>
          <w:b/>
        </w:rPr>
        <w:t xml:space="preserve"> A-D (můžete využít učebnici či internet):</w:t>
      </w:r>
    </w:p>
    <w:p w:rsidR="00C41A99" w:rsidRDefault="00F52AA4" w:rsidP="00F52AA4">
      <w:pPr>
        <w:pStyle w:val="Odstavecseseznamem"/>
        <w:numPr>
          <w:ilvl w:val="0"/>
          <w:numId w:val="1"/>
        </w:numPr>
      </w:pPr>
      <w:r>
        <w:t>Společná část slova původního a nově vzniklého</w:t>
      </w:r>
    </w:p>
    <w:p w:rsidR="00F52AA4" w:rsidRDefault="00F52AA4" w:rsidP="00F52AA4">
      <w:pPr>
        <w:pStyle w:val="Odstavecseseznamem"/>
        <w:numPr>
          <w:ilvl w:val="0"/>
          <w:numId w:val="1"/>
        </w:numPr>
      </w:pPr>
      <w:r>
        <w:t>Předpona, přípona, koncovka</w:t>
      </w:r>
    </w:p>
    <w:p w:rsidR="00F52AA4" w:rsidRDefault="00F52AA4" w:rsidP="00F52AA4">
      <w:pPr>
        <w:pStyle w:val="Odstavecseseznamem"/>
        <w:numPr>
          <w:ilvl w:val="0"/>
          <w:numId w:val="1"/>
        </w:numPr>
      </w:pPr>
      <w:r>
        <w:t>Nově vzniklé slovo derivací (derivát)</w:t>
      </w:r>
    </w:p>
    <w:p w:rsidR="00F52AA4" w:rsidRDefault="00F52AA4" w:rsidP="00F52AA4">
      <w:pPr>
        <w:pStyle w:val="Odstavecseseznamem"/>
        <w:numPr>
          <w:ilvl w:val="0"/>
          <w:numId w:val="1"/>
        </w:numPr>
      </w:pPr>
      <w:r>
        <w:t>Slovo, od kterého vzniká derivát (odvozenina)</w:t>
      </w:r>
    </w:p>
    <w:p w:rsidR="00735E01" w:rsidRDefault="00F52AA4" w:rsidP="00735E01">
      <w:pPr>
        <w:spacing w:after="0"/>
      </w:pPr>
      <w:r w:rsidRPr="00F52AA4">
        <w:rPr>
          <w:b/>
        </w:rPr>
        <w:t>Doplňte jednotlivá slova do správných kolonek a slovo rozeberte</w:t>
      </w:r>
      <w:r w:rsidR="00735E01">
        <w:rPr>
          <w:b/>
        </w:rPr>
        <w:t xml:space="preserve"> na jednotlivé části</w:t>
      </w:r>
      <w:r w:rsidRPr="00F52AA4">
        <w:rPr>
          <w:b/>
        </w:rPr>
        <w:t>:</w:t>
      </w:r>
    </w:p>
    <w:p w:rsidR="00735E01" w:rsidRDefault="00735E01" w:rsidP="00735E01">
      <w:r>
        <w:t>kuřák, novomanželka, přihlášený, zelenina, ručička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2AA4" w:rsidTr="00F52AA4">
        <w:trPr>
          <w:trHeight w:val="680"/>
        </w:trPr>
        <w:tc>
          <w:tcPr>
            <w:tcW w:w="2265" w:type="dxa"/>
          </w:tcPr>
          <w:p w:rsidR="00F52AA4" w:rsidRPr="00AC6722" w:rsidRDefault="00F52AA4">
            <w:pPr>
              <w:rPr>
                <w:b/>
              </w:rPr>
            </w:pPr>
            <w:r w:rsidRPr="00AC6722">
              <w:rPr>
                <w:b/>
              </w:rPr>
              <w:t>Slovo odvozené</w:t>
            </w:r>
          </w:p>
        </w:tc>
        <w:tc>
          <w:tcPr>
            <w:tcW w:w="2265" w:type="dxa"/>
          </w:tcPr>
          <w:p w:rsidR="00F52AA4" w:rsidRPr="00AC6722" w:rsidRDefault="00F52AA4">
            <w:pPr>
              <w:rPr>
                <w:b/>
              </w:rPr>
            </w:pPr>
            <w:r w:rsidRPr="00AC6722">
              <w:rPr>
                <w:b/>
              </w:rPr>
              <w:t>Slovo základové</w:t>
            </w:r>
          </w:p>
        </w:tc>
        <w:tc>
          <w:tcPr>
            <w:tcW w:w="2266" w:type="dxa"/>
          </w:tcPr>
          <w:p w:rsidR="00F52AA4" w:rsidRPr="00AC6722" w:rsidRDefault="00F52AA4">
            <w:pPr>
              <w:rPr>
                <w:b/>
              </w:rPr>
            </w:pPr>
            <w:r w:rsidRPr="00AC6722">
              <w:rPr>
                <w:b/>
              </w:rPr>
              <w:t>Slovotvorný základ</w:t>
            </w:r>
          </w:p>
        </w:tc>
        <w:tc>
          <w:tcPr>
            <w:tcW w:w="2266" w:type="dxa"/>
          </w:tcPr>
          <w:p w:rsidR="00F52AA4" w:rsidRPr="00AC6722" w:rsidRDefault="00F52AA4">
            <w:pPr>
              <w:rPr>
                <w:b/>
              </w:rPr>
            </w:pPr>
            <w:r w:rsidRPr="00AC6722">
              <w:rPr>
                <w:b/>
              </w:rPr>
              <w:t>Slovotvorný formant</w:t>
            </w:r>
          </w:p>
        </w:tc>
      </w:tr>
      <w:tr w:rsidR="00F52AA4" w:rsidTr="00F52AA4">
        <w:trPr>
          <w:trHeight w:val="680"/>
        </w:trPr>
        <w:tc>
          <w:tcPr>
            <w:tcW w:w="2265" w:type="dxa"/>
          </w:tcPr>
          <w:p w:rsidR="00F52AA4" w:rsidRDefault="00F52AA4">
            <w:r>
              <w:t>=</w:t>
            </w:r>
          </w:p>
        </w:tc>
        <w:tc>
          <w:tcPr>
            <w:tcW w:w="2265" w:type="dxa"/>
          </w:tcPr>
          <w:p w:rsidR="00F52AA4" w:rsidRDefault="00F52AA4">
            <w:r>
              <w:t>=</w:t>
            </w:r>
          </w:p>
        </w:tc>
        <w:tc>
          <w:tcPr>
            <w:tcW w:w="2266" w:type="dxa"/>
          </w:tcPr>
          <w:p w:rsidR="00F52AA4" w:rsidRDefault="00F52AA4">
            <w:r>
              <w:t>=</w:t>
            </w:r>
          </w:p>
        </w:tc>
        <w:tc>
          <w:tcPr>
            <w:tcW w:w="2266" w:type="dxa"/>
          </w:tcPr>
          <w:p w:rsidR="00F52AA4" w:rsidRDefault="00F52AA4">
            <w:r>
              <w:t>=</w:t>
            </w:r>
          </w:p>
        </w:tc>
      </w:tr>
      <w:tr w:rsidR="00F52AA4" w:rsidTr="00F52AA4">
        <w:trPr>
          <w:trHeight w:val="680"/>
        </w:trPr>
        <w:tc>
          <w:tcPr>
            <w:tcW w:w="2265" w:type="dxa"/>
          </w:tcPr>
          <w:p w:rsidR="00F52AA4" w:rsidRDefault="00F52AA4"/>
        </w:tc>
        <w:tc>
          <w:tcPr>
            <w:tcW w:w="2265" w:type="dxa"/>
          </w:tcPr>
          <w:p w:rsidR="00F52AA4" w:rsidRDefault="00F52AA4"/>
        </w:tc>
        <w:tc>
          <w:tcPr>
            <w:tcW w:w="2266" w:type="dxa"/>
          </w:tcPr>
          <w:p w:rsidR="00F52AA4" w:rsidRDefault="00F52AA4"/>
        </w:tc>
        <w:tc>
          <w:tcPr>
            <w:tcW w:w="2266" w:type="dxa"/>
          </w:tcPr>
          <w:p w:rsidR="00F52AA4" w:rsidRDefault="00F52AA4"/>
        </w:tc>
      </w:tr>
      <w:tr w:rsidR="00F52AA4" w:rsidTr="00F52AA4">
        <w:trPr>
          <w:trHeight w:val="680"/>
        </w:trPr>
        <w:tc>
          <w:tcPr>
            <w:tcW w:w="2265" w:type="dxa"/>
          </w:tcPr>
          <w:p w:rsidR="00F52AA4" w:rsidRDefault="00F52AA4"/>
        </w:tc>
        <w:tc>
          <w:tcPr>
            <w:tcW w:w="2265" w:type="dxa"/>
          </w:tcPr>
          <w:p w:rsidR="00F52AA4" w:rsidRDefault="00F52AA4"/>
        </w:tc>
        <w:tc>
          <w:tcPr>
            <w:tcW w:w="2266" w:type="dxa"/>
          </w:tcPr>
          <w:p w:rsidR="00F52AA4" w:rsidRDefault="00F52AA4"/>
        </w:tc>
        <w:tc>
          <w:tcPr>
            <w:tcW w:w="2266" w:type="dxa"/>
          </w:tcPr>
          <w:p w:rsidR="00F52AA4" w:rsidRDefault="00F52AA4"/>
        </w:tc>
      </w:tr>
      <w:tr w:rsidR="00F52AA4" w:rsidTr="00F52AA4">
        <w:trPr>
          <w:trHeight w:val="680"/>
        </w:trPr>
        <w:tc>
          <w:tcPr>
            <w:tcW w:w="2265" w:type="dxa"/>
          </w:tcPr>
          <w:p w:rsidR="00F52AA4" w:rsidRDefault="00F52AA4"/>
        </w:tc>
        <w:tc>
          <w:tcPr>
            <w:tcW w:w="2265" w:type="dxa"/>
          </w:tcPr>
          <w:p w:rsidR="00F52AA4" w:rsidRDefault="00F52AA4"/>
        </w:tc>
        <w:tc>
          <w:tcPr>
            <w:tcW w:w="2266" w:type="dxa"/>
          </w:tcPr>
          <w:p w:rsidR="00F52AA4" w:rsidRDefault="00F52AA4"/>
        </w:tc>
        <w:tc>
          <w:tcPr>
            <w:tcW w:w="2266" w:type="dxa"/>
          </w:tcPr>
          <w:p w:rsidR="00F52AA4" w:rsidRDefault="00F52AA4"/>
        </w:tc>
      </w:tr>
      <w:tr w:rsidR="00F52AA4" w:rsidTr="00F52AA4">
        <w:trPr>
          <w:trHeight w:val="680"/>
        </w:trPr>
        <w:tc>
          <w:tcPr>
            <w:tcW w:w="2265" w:type="dxa"/>
          </w:tcPr>
          <w:p w:rsidR="00F52AA4" w:rsidRDefault="00F52AA4"/>
        </w:tc>
        <w:tc>
          <w:tcPr>
            <w:tcW w:w="2265" w:type="dxa"/>
          </w:tcPr>
          <w:p w:rsidR="00F52AA4" w:rsidRDefault="00F52AA4"/>
        </w:tc>
        <w:tc>
          <w:tcPr>
            <w:tcW w:w="2266" w:type="dxa"/>
          </w:tcPr>
          <w:p w:rsidR="00F52AA4" w:rsidRDefault="00F52AA4"/>
        </w:tc>
        <w:tc>
          <w:tcPr>
            <w:tcW w:w="2266" w:type="dxa"/>
          </w:tcPr>
          <w:p w:rsidR="00F52AA4" w:rsidRDefault="00F52AA4"/>
        </w:tc>
      </w:tr>
      <w:tr w:rsidR="00F52AA4" w:rsidTr="00F52AA4">
        <w:trPr>
          <w:trHeight w:val="680"/>
        </w:trPr>
        <w:tc>
          <w:tcPr>
            <w:tcW w:w="2265" w:type="dxa"/>
          </w:tcPr>
          <w:p w:rsidR="00F52AA4" w:rsidRDefault="00F52AA4"/>
        </w:tc>
        <w:tc>
          <w:tcPr>
            <w:tcW w:w="2265" w:type="dxa"/>
          </w:tcPr>
          <w:p w:rsidR="00F52AA4" w:rsidRDefault="00F52AA4"/>
        </w:tc>
        <w:tc>
          <w:tcPr>
            <w:tcW w:w="2266" w:type="dxa"/>
          </w:tcPr>
          <w:p w:rsidR="00F52AA4" w:rsidRDefault="00F52AA4"/>
        </w:tc>
        <w:tc>
          <w:tcPr>
            <w:tcW w:w="2266" w:type="dxa"/>
          </w:tcPr>
          <w:p w:rsidR="00F52AA4" w:rsidRDefault="00F52AA4"/>
        </w:tc>
      </w:tr>
    </w:tbl>
    <w:p w:rsidR="00735E01" w:rsidRDefault="00735E01"/>
    <w:p w:rsidR="00735E01" w:rsidRPr="00735E01" w:rsidRDefault="00735E01" w:rsidP="00735E01">
      <w:pPr>
        <w:spacing w:after="0"/>
        <w:rPr>
          <w:b/>
        </w:rPr>
      </w:pPr>
      <w:r w:rsidRPr="00735E01">
        <w:rPr>
          <w:b/>
        </w:rPr>
        <w:t>Vytvořte odvozeniny pomocí předpon:</w:t>
      </w:r>
    </w:p>
    <w:p w:rsidR="00735E01" w:rsidRDefault="00735E01">
      <w:r>
        <w:t>plavat, malovat, let, ryba, dech, vodit</w:t>
      </w:r>
    </w:p>
    <w:p w:rsidR="00735E01" w:rsidRDefault="00735E01"/>
    <w:p w:rsidR="00735E01" w:rsidRPr="00735E01" w:rsidRDefault="00735E01" w:rsidP="00735E01">
      <w:pPr>
        <w:spacing w:after="0"/>
        <w:rPr>
          <w:b/>
        </w:rPr>
      </w:pPr>
      <w:r w:rsidRPr="00735E01">
        <w:rPr>
          <w:b/>
        </w:rPr>
        <w:t>Vytvořte odvozeniny pomocí přípon:</w:t>
      </w:r>
    </w:p>
    <w:p w:rsidR="00735E01" w:rsidRDefault="00735E01">
      <w:r>
        <w:t>sníh, oko, lyže, věda, zlatý, kruh</w:t>
      </w:r>
    </w:p>
    <w:p w:rsidR="00735E01" w:rsidRDefault="00735E01"/>
    <w:p w:rsidR="00735E01" w:rsidRPr="00735E01" w:rsidRDefault="00735E01" w:rsidP="00735E01">
      <w:pPr>
        <w:spacing w:after="0"/>
        <w:rPr>
          <w:b/>
        </w:rPr>
      </w:pPr>
      <w:r w:rsidRPr="00735E01">
        <w:rPr>
          <w:b/>
        </w:rPr>
        <w:t xml:space="preserve">Vytvořte odvozeniny pomocí předpon </w:t>
      </w:r>
      <w:r w:rsidRPr="006679D6">
        <w:rPr>
          <w:b/>
          <w:u w:val="single"/>
        </w:rPr>
        <w:t>a</w:t>
      </w:r>
      <w:r w:rsidRPr="00735E01">
        <w:rPr>
          <w:b/>
        </w:rPr>
        <w:t xml:space="preserve"> přípon:</w:t>
      </w:r>
    </w:p>
    <w:p w:rsidR="00A64E55" w:rsidRPr="00A64E55" w:rsidRDefault="00735E01">
      <w:r>
        <w:t>měsíc, krk, hora, víno, země, město</w:t>
      </w:r>
      <w:r w:rsidR="00A64E55">
        <w:rPr>
          <w:b/>
          <w:u w:val="single"/>
        </w:rPr>
        <w:br w:type="page"/>
      </w:r>
    </w:p>
    <w:p w:rsidR="005B675B" w:rsidRPr="005B675B" w:rsidRDefault="005B675B" w:rsidP="005B675B">
      <w:pPr>
        <w:spacing w:after="0"/>
        <w:rPr>
          <w:b/>
          <w:u w:val="single"/>
        </w:rPr>
      </w:pPr>
      <w:r w:rsidRPr="005B675B">
        <w:rPr>
          <w:b/>
          <w:u w:val="single"/>
        </w:rPr>
        <w:lastRenderedPageBreak/>
        <w:t>Slovotvorné kategorie (spadá pod odvozování)</w:t>
      </w:r>
    </w:p>
    <w:p w:rsidR="00735E01" w:rsidRDefault="00F57347">
      <w:r>
        <w:t>Podstatná jména můžeme roztřídit do různých slovotvorných kategorií (viz tabulka).</w:t>
      </w:r>
      <w:r w:rsidR="005B675B" w:rsidRPr="005B675B">
        <w:t xml:space="preserve"> </w:t>
      </w:r>
      <w:r w:rsidR="005B675B">
        <w:t>Každá kategorie má typické přípony, podle kterých poznáte, zda se jedná např. o název místa nebo název vlastnosti. Níže najdete pravidla pro hůře rozpoznatelné kategorie:</w:t>
      </w:r>
    </w:p>
    <w:p w:rsidR="00342396" w:rsidRDefault="00342396" w:rsidP="00342396">
      <w:pPr>
        <w:pStyle w:val="Odstavecseseznamem"/>
        <w:numPr>
          <w:ilvl w:val="0"/>
          <w:numId w:val="2"/>
        </w:numPr>
      </w:pPr>
      <w:r>
        <w:t>j</w:t>
      </w:r>
      <w:r w:rsidR="00A41135">
        <w:t>ména konatelská se vytváří od podstatných jmen</w:t>
      </w:r>
      <w:r>
        <w:t xml:space="preserve"> (hrnec – hrnčíř)</w:t>
      </w:r>
    </w:p>
    <w:p w:rsidR="00342396" w:rsidRDefault="00A41135" w:rsidP="00342396">
      <w:pPr>
        <w:pStyle w:val="Odstavecseseznamem"/>
        <w:numPr>
          <w:ilvl w:val="0"/>
          <w:numId w:val="2"/>
        </w:numPr>
      </w:pPr>
      <w:r>
        <w:t xml:space="preserve">jména činitelská </w:t>
      </w:r>
      <w:r w:rsidR="00342396">
        <w:t xml:space="preserve">se vytváří </w:t>
      </w:r>
      <w:r>
        <w:t>od sloves</w:t>
      </w:r>
      <w:r w:rsidR="00342396">
        <w:t xml:space="preserve"> (</w:t>
      </w:r>
      <w:r w:rsidR="005B675B">
        <w:t>skákat – skokan)</w:t>
      </w:r>
    </w:p>
    <w:p w:rsidR="005B675B" w:rsidRDefault="00A41135" w:rsidP="00342396">
      <w:pPr>
        <w:pStyle w:val="Odstavecseseznamem"/>
        <w:numPr>
          <w:ilvl w:val="0"/>
          <w:numId w:val="2"/>
        </w:numPr>
      </w:pPr>
      <w:r>
        <w:t xml:space="preserve">názvy nositelů vlastností </w:t>
      </w:r>
      <w:r w:rsidR="005B675B">
        <w:t xml:space="preserve">se vytváří </w:t>
      </w:r>
      <w:r>
        <w:t>od přídavných jmen</w:t>
      </w:r>
      <w:r w:rsidR="005B675B">
        <w:t xml:space="preserve"> (</w:t>
      </w:r>
      <w:r w:rsidR="00AC6722">
        <w:t>bílý – běloch</w:t>
      </w:r>
      <w:r w:rsidR="005B675B">
        <w:t>)</w:t>
      </w:r>
    </w:p>
    <w:p w:rsidR="005B675B" w:rsidRDefault="005B675B" w:rsidP="00342396">
      <w:pPr>
        <w:pStyle w:val="Odstavecseseznamem"/>
        <w:numPr>
          <w:ilvl w:val="0"/>
          <w:numId w:val="2"/>
        </w:numPr>
      </w:pPr>
      <w:r>
        <w:t>názvy prostředků činnosti – slova odvozená od sloves, prostředek k činnosti (vařit – vařečka)</w:t>
      </w:r>
    </w:p>
    <w:p w:rsidR="005B675B" w:rsidRDefault="005B675B" w:rsidP="00342396">
      <w:pPr>
        <w:pStyle w:val="Odstavecseseznamem"/>
        <w:numPr>
          <w:ilvl w:val="0"/>
          <w:numId w:val="2"/>
        </w:numPr>
      </w:pPr>
      <w:r>
        <w:t xml:space="preserve">názvy výsledků děje – slova odvozená od sloves, výsledek děje (dopsat – dopis) </w:t>
      </w:r>
    </w:p>
    <w:p w:rsidR="00A41135" w:rsidRPr="005B675B" w:rsidRDefault="005B675B">
      <w:pPr>
        <w:rPr>
          <w:b/>
        </w:rPr>
      </w:pPr>
      <w:r w:rsidRPr="005B675B">
        <w:rPr>
          <w:b/>
        </w:rPr>
        <w:t>Následující slova doplňte do tabulky. Některá mohou patřit do více kategorií</w:t>
      </w:r>
      <w:r>
        <w:rPr>
          <w:b/>
        </w:rPr>
        <w:t>. Pokud si u některých slov nejste jistí, kam patří, napište váš návrh a zdůvodněte ho</w:t>
      </w:r>
      <w:r w:rsidRPr="005B675B">
        <w:rPr>
          <w:b/>
        </w:rPr>
        <w:t>:</w:t>
      </w:r>
    </w:p>
    <w:p w:rsidR="00A41135" w:rsidRDefault="005B675B">
      <w:r>
        <w:t>b</w:t>
      </w:r>
      <w:r w:rsidR="00A41135">
        <w:t>ankéř, Přemyslovec, ředitelna, poslankyně, lidstvo, pejsek, babizna, učenec, štěstí, bojovník, budík, výrobek, let, běhání, malůvka, překladač, běžec, mluvčí, mladost, novorozeně, psisko, děťátko, mládež, kolegyně, pojišťovna, legionář, hokejista, spaní, vyhláška, otvírák, řidič, elegance, černoch, jablíčko, šatstvo, Italka, čekárna, husita, sochař, lumírovec, grafik, lékárna, dadaista, kravín, zpěvačka, postýlka, vousáč, moderátorka, obezita, osvoboditel, stavba, nabíječka, Dvořáková, kopaná, soudkyně, domeček, zoubek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Jména konatelská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 w:rsidP="00F57347">
            <w:pPr>
              <w:rPr>
                <w:b/>
              </w:rPr>
            </w:pPr>
            <w:r w:rsidRPr="005B675B">
              <w:rPr>
                <w:b/>
              </w:rPr>
              <w:t xml:space="preserve">Jména činitelská 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Názvy míst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Jména přechýlená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Názvy hromadné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Jména zdrobnělá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Jména zveličelá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Názvy nositelů vlastností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Názvy vlastností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Jména podle příslušnosti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Názvy prostředků činnosti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Názvy výsledků děje</w:t>
            </w:r>
          </w:p>
        </w:tc>
        <w:tc>
          <w:tcPr>
            <w:tcW w:w="6232" w:type="dxa"/>
          </w:tcPr>
          <w:p w:rsidR="00F57347" w:rsidRDefault="00F57347"/>
        </w:tc>
      </w:tr>
      <w:tr w:rsidR="00F57347" w:rsidTr="005B675B">
        <w:trPr>
          <w:trHeight w:val="567"/>
        </w:trPr>
        <w:tc>
          <w:tcPr>
            <w:tcW w:w="2830" w:type="dxa"/>
          </w:tcPr>
          <w:p w:rsidR="00F57347" w:rsidRPr="005B675B" w:rsidRDefault="00F57347">
            <w:pPr>
              <w:rPr>
                <w:b/>
              </w:rPr>
            </w:pPr>
            <w:r w:rsidRPr="005B675B">
              <w:rPr>
                <w:b/>
              </w:rPr>
              <w:t>Názvy dějů</w:t>
            </w:r>
          </w:p>
        </w:tc>
        <w:tc>
          <w:tcPr>
            <w:tcW w:w="6232" w:type="dxa"/>
          </w:tcPr>
          <w:p w:rsidR="00F57347" w:rsidRDefault="00F57347"/>
        </w:tc>
      </w:tr>
    </w:tbl>
    <w:p w:rsidR="00F57347" w:rsidRDefault="00F57347"/>
    <w:p w:rsidR="00F57347" w:rsidRDefault="00F5734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57347" w:rsidRPr="00F57347" w:rsidRDefault="00735E01" w:rsidP="00F57347">
      <w:pPr>
        <w:spacing w:after="0"/>
        <w:rPr>
          <w:b/>
          <w:u w:val="single"/>
        </w:rPr>
      </w:pPr>
      <w:r w:rsidRPr="00F57347">
        <w:rPr>
          <w:b/>
          <w:u w:val="single"/>
        </w:rPr>
        <w:lastRenderedPageBreak/>
        <w:t>Složeniny vlastní a nevlastní</w:t>
      </w:r>
      <w:r w:rsidR="00A64E55">
        <w:rPr>
          <w:b/>
          <w:u w:val="single"/>
        </w:rPr>
        <w:t xml:space="preserve"> - opakování</w:t>
      </w:r>
    </w:p>
    <w:p w:rsidR="00735E01" w:rsidRDefault="00A64E55" w:rsidP="00735E01">
      <w:r>
        <w:t>S</w:t>
      </w:r>
      <w:r w:rsidR="00735E01">
        <w:t>loženina znamená, že se musí skládat ze dvou kořenů, např. koloběžka (kolo – běžet), nestačí pouze přidat příponu (např. barva – barevnost)</w:t>
      </w:r>
      <w:r>
        <w:t>.</w:t>
      </w:r>
    </w:p>
    <w:p w:rsidR="00735E01" w:rsidRDefault="00A64E55" w:rsidP="00A64E55">
      <w:pPr>
        <w:pStyle w:val="Odstavecseseznamem"/>
        <w:numPr>
          <w:ilvl w:val="0"/>
          <w:numId w:val="3"/>
        </w:numPr>
      </w:pPr>
      <w:r>
        <w:t>N</w:t>
      </w:r>
      <w:r w:rsidR="00735E01">
        <w:t>evlastní složeninu lze rozložit na dvě samostatná slova a gramaticky jsou správně, např. okamžik (mžik-oka)</w:t>
      </w:r>
      <w:r>
        <w:t>. J</w:t>
      </w:r>
      <w:r w:rsidR="00735E01">
        <w:t>sou to dvě slova, která se prostě začala psát dohromady</w:t>
      </w:r>
      <w:r>
        <w:t>.</w:t>
      </w:r>
    </w:p>
    <w:p w:rsidR="00735E01" w:rsidRDefault="00A64E55" w:rsidP="00A64E55">
      <w:pPr>
        <w:pStyle w:val="Odstavecseseznamem"/>
        <w:numPr>
          <w:ilvl w:val="0"/>
          <w:numId w:val="3"/>
        </w:numPr>
      </w:pPr>
      <w:r>
        <w:t>V</w:t>
      </w:r>
      <w:r w:rsidR="00735E01">
        <w:t>lastní složenina v sobě obsahuje spojovací vokál (nejčastěji O, E, může se ale vyskytnout slovo i bez tohoto vokálu)</w:t>
      </w:r>
      <w:r>
        <w:t>. S</w:t>
      </w:r>
      <w:r w:rsidR="00735E01">
        <w:t>lovo nemůžeme rozdělit na dvě gramaticky správná slova, např. autoservis (</w:t>
      </w:r>
      <w:r>
        <w:t xml:space="preserve">slovo můžeme </w:t>
      </w:r>
      <w:r w:rsidR="00735E01">
        <w:t>rozložit na servis-</w:t>
      </w:r>
      <w:r w:rsidR="00735E01" w:rsidRPr="00A64E55">
        <w:rPr>
          <w:u w:val="single"/>
        </w:rPr>
        <w:t>auta</w:t>
      </w:r>
      <w:r w:rsidR="00735E01">
        <w:t>, ale ne jako servis-</w:t>
      </w:r>
      <w:r w:rsidR="00735E01" w:rsidRPr="00A64E55">
        <w:rPr>
          <w:u w:val="single"/>
        </w:rPr>
        <w:t>auto</w:t>
      </w:r>
      <w:r>
        <w:t>, stejně tak velrybu nemůžeme rozdělit na ryba-vel</w:t>
      </w:r>
      <w:r w:rsidR="00735E01">
        <w:t>)</w:t>
      </w:r>
      <w:r>
        <w:t>.</w:t>
      </w:r>
    </w:p>
    <w:p w:rsidR="00735E01" w:rsidRPr="00C41A99" w:rsidRDefault="00735E01" w:rsidP="00735E01">
      <w:pPr>
        <w:rPr>
          <w:b/>
        </w:rPr>
      </w:pPr>
      <w:r w:rsidRPr="00C41A99">
        <w:rPr>
          <w:b/>
        </w:rPr>
        <w:t>Přečtěte si následující text a vypište z něj všechna slova utvořená skládáním. U každého slova napište, zda se jedná o vlastní, nebo nevlastní složeninu:</w:t>
      </w:r>
    </w:p>
    <w:p w:rsidR="00735E01" w:rsidRDefault="006963F0" w:rsidP="00AC6722">
      <w:pPr>
        <w:jc w:val="both"/>
      </w:pPr>
      <w:r>
        <w:t xml:space="preserve">Jako </w:t>
      </w:r>
      <w:r w:rsidR="004E4087">
        <w:t>absolventi multimediální tvorby můžet</w:t>
      </w:r>
      <w:r>
        <w:t xml:space="preserve">e v budoucnosti vytvářet např. počítačové hry. Pravidelná konzumace ovoce a zeleniny prokazatelně zvyšuje obranyschopnost jedince. Jedna z prvních výškových staveb v Evropě stojí v Rotterdamu a místní na svůj mrakodrap nedají dopustit. Korunovační klenoty zdobí perly, drahokamy a polodrahokamy. Druhohorní okřídlení ještěři neboli ptakoještěři byli první obratlovci v historii Země schopní létat. Dobrosrdečnost je často překážkou na cestě jinak cílevědomého člověka za úspěchem. Za zakladatele moderní jazykovědy je považován francouzský vědec Ferdinand de </w:t>
      </w:r>
      <w:proofErr w:type="spellStart"/>
      <w:r>
        <w:t>Saussure</w:t>
      </w:r>
      <w:proofErr w:type="spellEnd"/>
      <w:r>
        <w:t>. Český chladnokrevník není jakýkoli Čech neoplývající city, ale plemeno koně určeného především k náročné práci. Vynález knihtisku v polovině 15. století znamenal celoevropský rozvoj vzdělanosti. Podle anglických bondovek patří do povinné výbavy každého speciálního agenta smoking, trhavina v podpatku a dalekohled v tužce. Celorepublikové demonstrace vyvrcholily v listopadu 1989 tzv. sametovou revolucí. Za jeden z možných důvodů zániku předřecké kultury na ostrově Kréta je považováno i zemětřesení a následný odchod tamějšího obyvatelstva na Peloponéský poloostrov. Ohnivý sloup je poslední část třídílné historické ságy.</w:t>
      </w:r>
    </w:p>
    <w:sectPr w:rsidR="0073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3B"/>
    <w:multiLevelType w:val="hybridMultilevel"/>
    <w:tmpl w:val="739489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7D95"/>
    <w:multiLevelType w:val="hybridMultilevel"/>
    <w:tmpl w:val="6490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4385"/>
    <w:multiLevelType w:val="hybridMultilevel"/>
    <w:tmpl w:val="23A4A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5E"/>
    <w:rsid w:val="00342396"/>
    <w:rsid w:val="0035775E"/>
    <w:rsid w:val="00421DF3"/>
    <w:rsid w:val="004E4087"/>
    <w:rsid w:val="005B675B"/>
    <w:rsid w:val="006679D6"/>
    <w:rsid w:val="006963F0"/>
    <w:rsid w:val="00735E01"/>
    <w:rsid w:val="008859FD"/>
    <w:rsid w:val="008E2A3C"/>
    <w:rsid w:val="00A41135"/>
    <w:rsid w:val="00A64E55"/>
    <w:rsid w:val="00AB56FA"/>
    <w:rsid w:val="00AC6722"/>
    <w:rsid w:val="00C31525"/>
    <w:rsid w:val="00C41A99"/>
    <w:rsid w:val="00C65D3B"/>
    <w:rsid w:val="00F52AA4"/>
    <w:rsid w:val="00F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B017"/>
  <w15:chartTrackingRefBased/>
  <w15:docId w15:val="{39395794-8DBE-4A80-B9DA-FD7072B0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A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dcterms:created xsi:type="dcterms:W3CDTF">2020-03-23T11:45:00Z</dcterms:created>
  <dcterms:modified xsi:type="dcterms:W3CDTF">2020-03-24T20:07:00Z</dcterms:modified>
</cp:coreProperties>
</file>