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</w:pPr>
      <w:r>
        <w:rPr>
          <w:rFonts w:cs="Times New Roman" w:ascii="Times New Roman" w:hAnsi="Times New Roman"/>
          <w:b/>
          <w:sz w:val="32"/>
          <w:szCs w:val="32"/>
          <w:u w:val="single"/>
        </w:rPr>
        <w:t>Trávicí</w:t>
      </w:r>
      <w:r>
        <w:rPr>
          <w:rFonts w:cs="Times New Roman" w:ascii="Times New Roman" w:hAnsi="Times New Roman"/>
          <w:b/>
          <w:sz w:val="32"/>
          <w:szCs w:val="32"/>
          <w:u w:val="single"/>
        </w:rPr>
        <w:t xml:space="preserve"> soustava člověka, 25. 3. - 31. 3. 2020</w:t>
      </w:r>
      <w:r/>
    </w:p>
    <w:p>
      <w:pPr>
        <w:pStyle w:val="ListParagraph"/>
        <w:numPr>
          <w:ilvl w:val="0"/>
          <w:numId w:val="1"/>
        </w:numPr>
        <w:jc w:val="left"/>
        <w:rPr>
          <w:sz w:val="20"/>
          <w:sz w:val="20"/>
          <w:szCs w:val="20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Kolik zubů tvoří mléčný chrup člověka? </w:t>
      </w:r>
      <w:r/>
    </w:p>
    <w:p>
      <w:pPr>
        <w:pStyle w:val="ListParagraph"/>
        <w:jc w:val="left"/>
        <w:rPr>
          <w:sz w:val="20"/>
          <w:sz w:val="20"/>
          <w:szCs w:val="20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  <w:r/>
    </w:p>
    <w:p>
      <w:pPr>
        <w:pStyle w:val="ListParagraph"/>
        <w:numPr>
          <w:ilvl w:val="0"/>
          <w:numId w:val="1"/>
        </w:numPr>
        <w:jc w:val="left"/>
        <w:rPr>
          <w:sz w:val="20"/>
          <w:sz w:val="20"/>
          <w:szCs w:val="20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Kolik zubů tvoří trvalý chrup člověka? </w:t>
      </w:r>
      <w:r/>
    </w:p>
    <w:p>
      <w:pPr>
        <w:pStyle w:val="ListParagraph"/>
        <w:jc w:val="left"/>
        <w:rPr>
          <w:sz w:val="20"/>
          <w:sz w:val="20"/>
          <w:szCs w:val="20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  <w:r/>
    </w:p>
    <w:p>
      <w:pPr>
        <w:pStyle w:val="ListParagraph"/>
        <w:numPr>
          <w:ilvl w:val="0"/>
          <w:numId w:val="1"/>
        </w:numPr>
        <w:jc w:val="left"/>
        <w:rPr>
          <w:sz w:val="20"/>
          <w:sz w:val="20"/>
          <w:szCs w:val="20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Do jakých 4 skupin dělíme zuby (trvalý chrup)? </w:t>
      </w:r>
      <w:r/>
    </w:p>
    <w:p>
      <w:pPr>
        <w:pStyle w:val="ListParagraph"/>
        <w:jc w:val="left"/>
        <w:rPr>
          <w:sz w:val="20"/>
          <w:sz w:val="20"/>
          <w:szCs w:val="20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  <w:r/>
    </w:p>
    <w:p>
      <w:pPr>
        <w:pStyle w:val="ListParagraph"/>
        <w:numPr>
          <w:ilvl w:val="0"/>
          <w:numId w:val="1"/>
        </w:numPr>
        <w:jc w:val="left"/>
        <w:rPr>
          <w:sz w:val="20"/>
          <w:sz w:val="20"/>
          <w:szCs w:val="20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Jak se nazývá setkání nosní a ústní dutiny v zadní části úst? </w:t>
      </w:r>
      <w:r/>
    </w:p>
    <w:p>
      <w:pPr>
        <w:pStyle w:val="ListParagraph"/>
        <w:jc w:val="left"/>
        <w:rPr>
          <w:sz w:val="20"/>
          <w:sz w:val="20"/>
          <w:szCs w:val="20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  <w:r/>
    </w:p>
    <w:p>
      <w:pPr>
        <w:pStyle w:val="ListParagraph"/>
        <w:numPr>
          <w:ilvl w:val="0"/>
          <w:numId w:val="1"/>
        </w:numPr>
        <w:jc w:val="left"/>
        <w:rPr>
          <w:sz w:val="20"/>
          <w:sz w:val="20"/>
          <w:szCs w:val="20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Jak se jmenuje přívodní trubice, kterou jde potrava do žaludku? </w:t>
      </w:r>
      <w:r/>
    </w:p>
    <w:p>
      <w:pPr>
        <w:pStyle w:val="ListParagraph"/>
        <w:jc w:val="left"/>
        <w:rPr>
          <w:sz w:val="20"/>
          <w:sz w:val="20"/>
          <w:szCs w:val="20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  <w:r/>
    </w:p>
    <w:p>
      <w:pPr>
        <w:pStyle w:val="ListParagraph"/>
        <w:numPr>
          <w:ilvl w:val="0"/>
          <w:numId w:val="1"/>
        </w:numPr>
        <w:jc w:val="left"/>
        <w:rPr>
          <w:sz w:val="20"/>
          <w:sz w:val="20"/>
          <w:szCs w:val="20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Která kyselina slouží k trávení v žaludku? </w:t>
      </w:r>
      <w:r/>
    </w:p>
    <w:p>
      <w:pPr>
        <w:pStyle w:val="ListParagraph"/>
        <w:jc w:val="left"/>
        <w:rPr>
          <w:sz w:val="20"/>
          <w:sz w:val="20"/>
          <w:szCs w:val="20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  <w:r/>
    </w:p>
    <w:p>
      <w:pPr>
        <w:pStyle w:val="ListParagraph"/>
        <w:numPr>
          <w:ilvl w:val="0"/>
          <w:numId w:val="1"/>
        </w:numPr>
        <w:jc w:val="left"/>
        <w:rPr>
          <w:sz w:val="20"/>
          <w:sz w:val="20"/>
          <w:szCs w:val="20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Jak se jmenují součásti tenkého střeva? </w:t>
      </w:r>
      <w:r/>
    </w:p>
    <w:p>
      <w:pPr>
        <w:pStyle w:val="ListParagraph"/>
        <w:jc w:val="left"/>
        <w:rPr>
          <w:sz w:val="20"/>
          <w:sz w:val="20"/>
          <w:szCs w:val="20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  <w:r/>
    </w:p>
    <w:p>
      <w:pPr>
        <w:pStyle w:val="ListParagraph"/>
        <w:numPr>
          <w:ilvl w:val="0"/>
          <w:numId w:val="1"/>
        </w:numPr>
        <w:jc w:val="left"/>
        <w:rPr>
          <w:sz w:val="20"/>
          <w:sz w:val="20"/>
          <w:szCs w:val="20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Jak se jmenují součásti tlustého střeva? </w:t>
      </w:r>
      <w:r/>
    </w:p>
    <w:p>
      <w:pPr>
        <w:pStyle w:val="ListParagraph"/>
        <w:jc w:val="left"/>
        <w:rPr>
          <w:sz w:val="20"/>
          <w:sz w:val="20"/>
          <w:szCs w:val="20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  <w:r/>
    </w:p>
    <w:p>
      <w:pPr>
        <w:pStyle w:val="ListParagraph"/>
        <w:numPr>
          <w:ilvl w:val="0"/>
          <w:numId w:val="1"/>
        </w:numPr>
        <w:jc w:val="left"/>
        <w:rPr>
          <w:sz w:val="20"/>
          <w:sz w:val="20"/>
          <w:szCs w:val="20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Jak se nazývá centrální orgán lidského metabolismu? </w:t>
      </w:r>
      <w:r/>
    </w:p>
    <w:p>
      <w:pPr>
        <w:pStyle w:val="ListParagraph"/>
        <w:jc w:val="left"/>
        <w:rPr>
          <w:sz w:val="20"/>
          <w:sz w:val="20"/>
          <w:szCs w:val="20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  <w:r/>
    </w:p>
    <w:p>
      <w:pPr>
        <w:pStyle w:val="ListParagraph"/>
        <w:numPr>
          <w:ilvl w:val="0"/>
          <w:numId w:val="1"/>
        </w:numPr>
        <w:jc w:val="left"/>
        <w:rPr>
          <w:sz w:val="20"/>
          <w:sz w:val="20"/>
          <w:szCs w:val="20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Kde se tvoří žluč a kde se jen skladuje? </w:t>
      </w:r>
      <w:r/>
    </w:p>
    <w:p>
      <w:pPr>
        <w:pStyle w:val="ListParagraph"/>
        <w:jc w:val="left"/>
        <w:rPr>
          <w:sz w:val="20"/>
          <w:sz w:val="20"/>
          <w:szCs w:val="20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  <w:r/>
    </w:p>
    <w:p>
      <w:pPr>
        <w:pStyle w:val="ListParagraph"/>
        <w:numPr>
          <w:ilvl w:val="0"/>
          <w:numId w:val="1"/>
        </w:numPr>
        <w:jc w:val="left"/>
        <w:rPr>
          <w:sz w:val="20"/>
          <w:sz w:val="20"/>
          <w:szCs w:val="20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Jaký je dvojslovný český název orgánu, v němž se tvoří inzulín a pankreatická šťáva? </w:t>
      </w:r>
      <w:r/>
    </w:p>
    <w:p>
      <w:pPr>
        <w:pStyle w:val="ListParagraph"/>
        <w:rPr>
          <w:sz w:val="20"/>
          <w:u w:val="single"/>
          <w:b/>
          <w:sz w:val="20"/>
          <w:b/>
          <w:szCs w:val="20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/>
          <w:color w:val="000000"/>
          <w:sz w:val="20"/>
          <w:szCs w:val="20"/>
          <w:u w:val="single"/>
        </w:rPr>
      </w:r>
      <w:r/>
    </w:p>
    <w:p>
      <w:pPr>
        <w:pStyle w:val="ListParagraph"/>
        <w:numPr>
          <w:ilvl w:val="0"/>
          <w:numId w:val="0"/>
        </w:numPr>
        <w:ind w:left="0" w:right="0" w:hanging="0"/>
        <w:jc w:val="left"/>
      </w:pPr>
      <w:r>
        <w:rPr>
          <w:rFonts w:cs="Times New Roman" w:ascii="Times New Roman" w:hAnsi="Times New Roman"/>
          <w:sz w:val="20"/>
          <w:szCs w:val="20"/>
        </w:rPr>
        <w:t xml:space="preserve">l) </w:t>
      </w:r>
      <w:r>
        <w:rPr>
          <w:rFonts w:cs="Times New Roman" w:ascii="Times New Roman" w:hAnsi="Times New Roman"/>
          <w:sz w:val="20"/>
          <w:szCs w:val="20"/>
        </w:rPr>
        <w:t xml:space="preserve">Jaká je kapacita žaludku? </w:t>
      </w:r>
      <w:r/>
    </w:p>
    <w:p>
      <w:pPr>
        <w:pStyle w:val="ListParagraph"/>
        <w:jc w:val="left"/>
        <w:rPr>
          <w:sz w:val="20"/>
          <w:sz w:val="20"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</w:r>
      <w:r/>
    </w:p>
    <w:p>
      <w:pPr>
        <w:pStyle w:val="ListParagraph"/>
        <w:numPr>
          <w:ilvl w:val="0"/>
          <w:numId w:val="0"/>
        </w:numPr>
        <w:ind w:left="0" w:right="0" w:hanging="0"/>
        <w:jc w:val="left"/>
      </w:pPr>
      <w:r>
        <w:rPr>
          <w:rFonts w:cs="Times New Roman" w:ascii="Times New Roman" w:hAnsi="Times New Roman"/>
          <w:sz w:val="20"/>
          <w:szCs w:val="20"/>
        </w:rPr>
        <w:t xml:space="preserve">m) </w:t>
      </w:r>
      <w:r>
        <w:rPr>
          <w:rFonts w:cs="Times New Roman" w:ascii="Times New Roman" w:hAnsi="Times New Roman"/>
          <w:sz w:val="20"/>
          <w:szCs w:val="20"/>
        </w:rPr>
        <w:t xml:space="preserve">Jak se nazývá látka, která v žaludku štěpí bílkoviny? </w:t>
      </w:r>
      <w:r/>
    </w:p>
    <w:p>
      <w:pPr>
        <w:pStyle w:val="ListParagraph"/>
        <w:jc w:val="left"/>
        <w:rPr>
          <w:sz w:val="20"/>
          <w:sz w:val="20"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</w:r>
      <w:r/>
    </w:p>
    <w:p>
      <w:pPr>
        <w:pStyle w:val="ListParagraph"/>
        <w:jc w:val="left"/>
        <w:rPr>
          <w:sz w:val="20"/>
          <w:sz w:val="20"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</w:r>
      <w:r/>
    </w:p>
    <w:p>
      <w:pPr>
        <w:pStyle w:val="ListParagraph"/>
        <w:numPr>
          <w:ilvl w:val="0"/>
          <w:numId w:val="0"/>
        </w:numPr>
        <w:ind w:left="0" w:right="0" w:hanging="0"/>
        <w:jc w:val="left"/>
      </w:pPr>
      <w:r>
        <w:rPr>
          <w:rFonts w:cs="Times New Roman" w:ascii="Times New Roman" w:hAnsi="Times New Roman"/>
          <w:sz w:val="20"/>
          <w:szCs w:val="20"/>
        </w:rPr>
        <w:t xml:space="preserve">n) </w:t>
      </w:r>
      <w:r>
        <w:rPr>
          <w:rFonts w:cs="Times New Roman" w:ascii="Times New Roman" w:hAnsi="Times New Roman"/>
          <w:sz w:val="20"/>
          <w:szCs w:val="20"/>
        </w:rPr>
        <w:t xml:space="preserve">Jak se nazývá její neaktivní varianta? </w:t>
      </w:r>
      <w:r/>
    </w:p>
    <w:p>
      <w:pPr>
        <w:pStyle w:val="Normal"/>
        <w:jc w:val="both"/>
        <w:rPr>
          <w:sz w:val="20"/>
          <w:sz w:val="20"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</w:r>
      <w:r/>
    </w:p>
    <w:p>
      <w:pPr>
        <w:pStyle w:val="Normal"/>
        <w:jc w:val="both"/>
      </w:pPr>
      <w:r>
        <w:rPr>
          <w:rFonts w:cs="Times New Roman" w:ascii="Times New Roman" w:hAnsi="Times New Roman"/>
          <w:sz w:val="20"/>
          <w:szCs w:val="20"/>
        </w:rPr>
        <w:t xml:space="preserve">o) </w:t>
      </w:r>
      <w:r>
        <w:rPr>
          <w:rFonts w:cs="Times New Roman" w:ascii="Times New Roman" w:hAnsi="Times New Roman"/>
          <w:sz w:val="20"/>
          <w:szCs w:val="20"/>
        </w:rPr>
        <w:t xml:space="preserve">Jak se nazývá glykosacharid, který se vyskytuje ve slinách, ale také chrání žaludeční stěnu před poleptáním zevnitř? 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  <w:sz w:val="20"/>
          <w:szCs w:val="20"/>
        </w:rPr>
        <w:t>*</w:t>
      </w:r>
      <w:r>
        <w:rPr>
          <w:rFonts w:cs="Times New Roman" w:ascii="Times New Roman" w:hAnsi="Times New Roman"/>
          <w:sz w:val="20"/>
          <w:szCs w:val="20"/>
        </w:rPr>
        <w:t>p</w:t>
      </w:r>
      <w:r>
        <w:rPr>
          <w:rFonts w:cs="Times New Roman" w:ascii="Times New Roman" w:hAnsi="Times New Roman"/>
          <w:sz w:val="20"/>
          <w:szCs w:val="20"/>
        </w:rPr>
        <w:t xml:space="preserve">) Jak se nazývá látka ve slinách, která štěpí polysacharidy (např. škrob) na cukry? 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  <w:sz w:val="20"/>
          <w:szCs w:val="20"/>
        </w:rPr>
        <w:t>*</w:t>
      </w:r>
      <w:r>
        <w:rPr>
          <w:rFonts w:cs="Times New Roman" w:ascii="Times New Roman" w:hAnsi="Times New Roman"/>
          <w:sz w:val="20"/>
          <w:szCs w:val="20"/>
        </w:rPr>
        <w:t>q</w:t>
      </w:r>
      <w:r>
        <w:rPr>
          <w:rFonts w:cs="Times New Roman" w:ascii="Times New Roman" w:hAnsi="Times New Roman"/>
          <w:sz w:val="20"/>
          <w:szCs w:val="20"/>
        </w:rPr>
        <w:t xml:space="preserve">) Jak se nazývá látka ve slinách, která přispívá k imunitě (obranyschopnosti) ústní dutiny? 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  <w:sz w:val="20"/>
          <w:szCs w:val="20"/>
        </w:rPr>
        <w:t>r</w:t>
      </w:r>
      <w:r>
        <w:rPr>
          <w:rFonts w:cs="Times New Roman" w:ascii="Times New Roman" w:hAnsi="Times New Roman"/>
          <w:sz w:val="20"/>
          <w:szCs w:val="20"/>
        </w:rPr>
        <w:t xml:space="preserve">) Jaká je denní produkce žluči? 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  <w:sz w:val="20"/>
          <w:szCs w:val="20"/>
        </w:rPr>
        <w:t>s</w:t>
      </w:r>
      <w:r>
        <w:rPr>
          <w:rFonts w:cs="Times New Roman" w:ascii="Times New Roman" w:hAnsi="Times New Roman"/>
          <w:sz w:val="20"/>
          <w:szCs w:val="20"/>
        </w:rPr>
        <w:t xml:space="preserve">) Kolik krve proteče játry každou sekundu? 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  <w:sz w:val="20"/>
          <w:szCs w:val="20"/>
        </w:rPr>
        <w:t>t</w:t>
      </w:r>
      <w:r>
        <w:rPr>
          <w:rFonts w:cs="Times New Roman" w:ascii="Times New Roman" w:hAnsi="Times New Roman"/>
          <w:sz w:val="20"/>
          <w:szCs w:val="20"/>
        </w:rPr>
        <w:t xml:space="preserve">) Jaká je kapacita žaludku? 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  <w:sz w:val="20"/>
          <w:szCs w:val="20"/>
        </w:rPr>
        <w:t>u</w:t>
      </w:r>
      <w:r>
        <w:rPr>
          <w:rFonts w:cs="Times New Roman" w:ascii="Times New Roman" w:hAnsi="Times New Roman"/>
          <w:sz w:val="20"/>
          <w:szCs w:val="20"/>
        </w:rPr>
        <w:t xml:space="preserve">) Popište mechanismus vzniku žaludečního vředu. </w:t>
      </w:r>
      <w:r/>
    </w:p>
    <w:p>
      <w:pPr>
        <w:pStyle w:val="Normal"/>
        <w:jc w:val="both"/>
        <w:rPr>
          <w:sz w:val="20"/>
          <w:sz w:val="20"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</w:r>
      <w:r/>
    </w:p>
    <w:p>
      <w:pPr>
        <w:pStyle w:val="Normal"/>
        <w:jc w:val="both"/>
        <w:rPr>
          <w:sz w:val="20"/>
          <w:sz w:val="20"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</w:r>
      <w:r/>
    </w:p>
    <w:p>
      <w:pPr>
        <w:pStyle w:val="Normal"/>
        <w:jc w:val="both"/>
        <w:rPr>
          <w:sz w:val="20"/>
          <w:sz w:val="20"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</w:r>
      <w:r/>
    </w:p>
    <w:p>
      <w:pPr>
        <w:pStyle w:val="Normal"/>
        <w:jc w:val="both"/>
        <w:rPr>
          <w:sz w:val="20"/>
          <w:sz w:val="20"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</w:r>
      <w:r/>
    </w:p>
    <w:p>
      <w:pPr>
        <w:pStyle w:val="Normal"/>
        <w:jc w:val="both"/>
        <w:rPr>
          <w:sz w:val="20"/>
          <w:sz w:val="20"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</w:r>
      <w:r/>
    </w:p>
    <w:p>
      <w:pPr>
        <w:pStyle w:val="Normal"/>
        <w:rPr>
          <w:sz w:val="20"/>
          <w:sz w:val="20"/>
          <w:szCs w:val="20"/>
          <w:rFonts w:ascii="Times New Roman" w:hAnsi="Times New Roman" w:cs="Times New Roman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  <w:sz w:val="20"/>
          <w:szCs w:val="20"/>
        </w:rPr>
      </w:r>
      <w:r/>
    </w:p>
    <w:p>
      <w:pPr>
        <w:pStyle w:val="Normal"/>
        <w:jc w:val="both"/>
        <w:rPr/>
      </w:pPr>
      <w:r>
        <w:rPr/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style w:type="paragraph" w:styleId="Normal">
    <w:name w:val="Normal"/>
    <w:pPr>
      <w:widowControl/>
      <w:suppressAutoHyphens w:val="true"/>
      <w:kinsoku w:val="true"/>
      <w:overflowPunct w:val="true"/>
      <w:autoSpaceDE w:val="true"/>
      <w:bidi w:val="0"/>
      <w:spacing w:before="0" w:after="160"/>
      <w:jc w:val="left"/>
    </w:pPr>
    <w:rPr>
      <w:rFonts w:ascii="Calibri" w:hAnsi="Calibri" w:eastAsia="Calibri" w:cs="Tahoma"/>
      <w:color w:val="auto"/>
      <w:sz w:val="22"/>
      <w:szCs w:val="22"/>
      <w:lang w:val="cs-CZ" w:eastAsia="en-US" w:bidi="ar-SA"/>
    </w:rPr>
  </w:style>
  <w:style w:type="character" w:styleId="DefaultParagraphFont">
    <w:name w:val="Default Paragraph Font"/>
    <w:rPr/>
  </w:style>
  <w:style w:type="character" w:styleId="TextbublinyChar">
    <w:name w:val="Text bubliny Char"/>
    <w:basedOn w:val="DefaultParagraphFont"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Lucida 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Lucida Sans"/>
    </w:rPr>
  </w:style>
  <w:style w:type="paragraph" w:styleId="BalloonText">
    <w:name w:val="Balloon Text"/>
    <w:basedOn w:val="Normal"/>
    <w:pPr>
      <w:spacing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pPr>
      <w:spacing w:before="0" w:after="160"/>
      <w:ind w:left="720" w:right="0" w:hanging="0"/>
      <w:contextualSpacing/>
    </w:pPr>
    <w:rPr/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Application>LibreOffice/4.3.5.2$Windows_x86 LibreOffice_project/3a87456aaa6a95c63eea1c1b3201acedf0751bd5</Application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2019-03-28T20:15:00Z</dcterms:created>
  <dc:creator>01</dc:creator>
  <dc:language>cs-CZ</dc:language>
  <cp:lastPrinted>2018-03-15T11:34:00Z</cp:lastPrinted>
  <dcterms:modified xsi:type="dcterms:W3CDTF">2020-03-23T17:53:19Z</dcterms:modified>
  <cp:revision>15</cp:revision>
</cp:coreProperties>
</file>