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40B" w:rsidRDefault="00BD4976">
      <w:r w:rsidRPr="00D90F41">
        <w:rPr>
          <w:highlight w:val="yellow"/>
        </w:rPr>
        <w:t>NAKLADATELSTVÍ – část první</w:t>
      </w:r>
      <w:r w:rsidR="00D90F41" w:rsidRPr="00D90F41">
        <w:rPr>
          <w:highlight w:val="yellow"/>
        </w:rPr>
        <w:t xml:space="preserve"> – nastudujte si, případně přepište do sešitu:</w:t>
      </w:r>
    </w:p>
    <w:p w:rsidR="00000000" w:rsidRDefault="00BD4976" w:rsidP="00BD4976">
      <w:r>
        <w:rPr>
          <w:b/>
          <w:bCs/>
        </w:rPr>
        <w:t xml:space="preserve"> ● </w:t>
      </w:r>
      <w:r w:rsidR="00D90F41" w:rsidRPr="00BD4976">
        <w:t>obchodní společnost (fyzická nebo právnická os</w:t>
      </w:r>
      <w:r w:rsidR="00D90F41" w:rsidRPr="00BD4976">
        <w:t xml:space="preserve">oba), která má oprávnění vydávat knihy a jiné publikace </w:t>
      </w:r>
    </w:p>
    <w:p w:rsidR="00000000" w:rsidRPr="00BD4976" w:rsidRDefault="00BD4976" w:rsidP="00BD4976">
      <w:r>
        <w:rPr>
          <w:b/>
          <w:bCs/>
        </w:rPr>
        <w:t xml:space="preserve">● </w:t>
      </w:r>
      <w:r w:rsidR="00D90F41" w:rsidRPr="00BD4976">
        <w:rPr>
          <w:b/>
          <w:bCs/>
        </w:rPr>
        <w:t xml:space="preserve">Rozdíl mezi nakladatelstvím a vydavatelstvím? </w:t>
      </w:r>
    </w:p>
    <w:p w:rsidR="00000000" w:rsidRPr="00BD4976" w:rsidRDefault="00D90F41" w:rsidP="00BD4976">
      <w:pPr>
        <w:numPr>
          <w:ilvl w:val="0"/>
          <w:numId w:val="2"/>
        </w:numPr>
      </w:pPr>
      <w:r w:rsidRPr="00BD4976">
        <w:t>Podle autorského zákona se nerozlišuje</w:t>
      </w:r>
      <w:r w:rsidR="00BD4976">
        <w:t xml:space="preserve">. </w:t>
      </w:r>
      <w:r w:rsidRPr="00BD4976">
        <w:t>Avšak dle historické tradice:</w:t>
      </w:r>
    </w:p>
    <w:p w:rsidR="00000000" w:rsidRPr="00BD4976" w:rsidRDefault="00D90F41" w:rsidP="00BD4976">
      <w:pPr>
        <w:numPr>
          <w:ilvl w:val="0"/>
          <w:numId w:val="2"/>
        </w:numPr>
      </w:pPr>
      <w:r w:rsidRPr="00BD4976">
        <w:rPr>
          <w:b/>
          <w:bCs/>
        </w:rPr>
        <w:t xml:space="preserve">nakladatelství </w:t>
      </w:r>
      <w:r w:rsidRPr="00BD4976">
        <w:t>organizace, která vydává obzvláště neperiodické publikace (knihy</w:t>
      </w:r>
      <w:r w:rsidRPr="00BD4976">
        <w:t>…)</w:t>
      </w:r>
    </w:p>
    <w:p w:rsidR="00000000" w:rsidRPr="00BD4976" w:rsidRDefault="00D90F41" w:rsidP="00BD4976">
      <w:pPr>
        <w:numPr>
          <w:ilvl w:val="0"/>
          <w:numId w:val="2"/>
        </w:numPr>
      </w:pPr>
      <w:r w:rsidRPr="00BD4976">
        <w:rPr>
          <w:b/>
          <w:bCs/>
        </w:rPr>
        <w:t>Vydavatelství</w:t>
      </w:r>
      <w:r w:rsidRPr="00BD4976">
        <w:t xml:space="preserve"> je poté označení pro instituci, která vydává především časopiseckou produkci a deníky (noviny) - periodické tiskoviny</w:t>
      </w:r>
    </w:p>
    <w:p w:rsidR="00BD4976" w:rsidRDefault="00D90F41" w:rsidP="00BD4976">
      <w:pPr>
        <w:numPr>
          <w:ilvl w:val="0"/>
          <w:numId w:val="2"/>
        </w:numPr>
      </w:pPr>
      <w:r w:rsidRPr="00BD4976">
        <w:t xml:space="preserve">Vlivem zahraničí ovšem dochází </w:t>
      </w:r>
      <w:r w:rsidRPr="00BD4976">
        <w:rPr>
          <w:b/>
          <w:bCs/>
        </w:rPr>
        <w:t xml:space="preserve">ke slučování </w:t>
      </w:r>
      <w:r w:rsidRPr="00BD4976">
        <w:t>těchto pojmů.</w:t>
      </w:r>
    </w:p>
    <w:p w:rsidR="00000000" w:rsidRPr="00BD4976" w:rsidRDefault="00BD4976" w:rsidP="00BD4976">
      <w:r>
        <w:t xml:space="preserve">● </w:t>
      </w:r>
      <w:r w:rsidR="00D90F41" w:rsidRPr="00BD4976">
        <w:rPr>
          <w:b/>
          <w:bCs/>
        </w:rPr>
        <w:t xml:space="preserve">Rozdělení rolí </w:t>
      </w:r>
    </w:p>
    <w:p w:rsidR="00000000" w:rsidRPr="00BD4976" w:rsidRDefault="00D90F41" w:rsidP="00BD4976">
      <w:pPr>
        <w:numPr>
          <w:ilvl w:val="0"/>
          <w:numId w:val="3"/>
        </w:numPr>
      </w:pPr>
      <w:r w:rsidRPr="00BD4976">
        <w:t xml:space="preserve">Pro fungování </w:t>
      </w:r>
      <w:r w:rsidRPr="00BD4976">
        <w:t xml:space="preserve">nakladatelství jsou třeba alespoň tyto tři osoby: </w:t>
      </w:r>
    </w:p>
    <w:p w:rsidR="00000000" w:rsidRPr="00BD4976" w:rsidRDefault="00D90F41" w:rsidP="00BD4976">
      <w:pPr>
        <w:ind w:left="720"/>
      </w:pPr>
      <w:r w:rsidRPr="00BD4976">
        <w:rPr>
          <w:b/>
          <w:bCs/>
        </w:rPr>
        <w:t>1) nakladatel</w:t>
      </w:r>
      <w:r w:rsidR="00BD4976">
        <w:t xml:space="preserve"> - </w:t>
      </w:r>
      <w:r w:rsidRPr="00BD4976">
        <w:t xml:space="preserve">stará o obchodní řízení podniku a o vydavatelskou politiku nakladatelství, sleduje trh a stará se o komerční úspěch nakladatelství. </w:t>
      </w:r>
    </w:p>
    <w:p w:rsidR="00000000" w:rsidRPr="00BD4976" w:rsidRDefault="00D90F41" w:rsidP="00BD4976">
      <w:pPr>
        <w:ind w:left="720"/>
      </w:pPr>
      <w:r w:rsidRPr="00BD4976">
        <w:rPr>
          <w:b/>
          <w:bCs/>
        </w:rPr>
        <w:t>2) Odpovědný redaktor</w:t>
      </w:r>
      <w:r w:rsidR="00BD4976">
        <w:t xml:space="preserve"> - </w:t>
      </w:r>
      <w:r w:rsidRPr="00BD4976">
        <w:t>zodpovídá za jazykovou a obsahov</w:t>
      </w:r>
      <w:r w:rsidRPr="00BD4976">
        <w:t xml:space="preserve">ou náplň jednotlivých knih nebo edic </w:t>
      </w:r>
    </w:p>
    <w:p w:rsidR="00BD4976" w:rsidRPr="00BD4976" w:rsidRDefault="00D90F41" w:rsidP="00BD4976">
      <w:pPr>
        <w:numPr>
          <w:ilvl w:val="0"/>
          <w:numId w:val="3"/>
        </w:numPr>
      </w:pPr>
      <w:r w:rsidRPr="00BD4976">
        <w:rPr>
          <w:b/>
          <w:bCs/>
        </w:rPr>
        <w:t>3) Grafik</w:t>
      </w:r>
      <w:r w:rsidR="00BD4976">
        <w:t xml:space="preserve"> - </w:t>
      </w:r>
      <w:r w:rsidR="00BD4976" w:rsidRPr="00BD4976">
        <w:t xml:space="preserve"> stará se grafickou stránku knihy a její přípravu pro tisk </w:t>
      </w:r>
    </w:p>
    <w:p w:rsidR="00BD4976" w:rsidRDefault="00BD4976" w:rsidP="00BD4976">
      <w:pPr>
        <w:ind w:left="360"/>
        <w:rPr>
          <w:b/>
          <w:bCs/>
        </w:rPr>
      </w:pPr>
    </w:p>
    <w:p w:rsidR="00BD4976" w:rsidRDefault="00BD4976" w:rsidP="00BD4976">
      <w:pPr>
        <w:ind w:left="360"/>
      </w:pPr>
      <w:r w:rsidRPr="00D90F41">
        <w:rPr>
          <w:b/>
          <w:bCs/>
          <w:highlight w:val="yellow"/>
        </w:rPr>
        <w:t>Úkol: přečtěte si následující zprávu</w:t>
      </w:r>
      <w:r>
        <w:rPr>
          <w:b/>
          <w:bCs/>
        </w:rPr>
        <w:t xml:space="preserve"> </w:t>
      </w:r>
      <w:hyperlink r:id="rId5" w:history="1">
        <w:r>
          <w:rPr>
            <w:rStyle w:val="Hypertextovodkaz"/>
          </w:rPr>
          <w:t>https://www.sckn.cz/file/wysiwyg/files/Zprava_o_ceskem_kniznim_trhu_2018_19.pdf</w:t>
        </w:r>
      </w:hyperlink>
      <w:r>
        <w:t xml:space="preserve"> od strany 9 a odpovězte na následující otázky:</w:t>
      </w:r>
    </w:p>
    <w:p w:rsidR="00BD4976" w:rsidRPr="00D90F41" w:rsidRDefault="00BD4976" w:rsidP="00BD4976">
      <w:pPr>
        <w:ind w:left="360"/>
        <w:rPr>
          <w:bCs/>
        </w:rPr>
      </w:pPr>
      <w:r w:rsidRPr="00D90F41">
        <w:rPr>
          <w:bCs/>
        </w:rPr>
        <w:t>1) Jmenujte pět největších soukromých vydavatelství v ČR podle počtu vydaných titulů:</w:t>
      </w:r>
    </w:p>
    <w:p w:rsidR="00BD4976" w:rsidRPr="00D90F41" w:rsidRDefault="00BD4976" w:rsidP="00BD4976">
      <w:pPr>
        <w:ind w:left="360"/>
        <w:rPr>
          <w:bCs/>
        </w:rPr>
      </w:pPr>
      <w:r w:rsidRPr="00D90F41">
        <w:rPr>
          <w:bCs/>
        </w:rPr>
        <w:t xml:space="preserve">2) Jmenujte tři největší univerzitní vydavatelství na území ČR: </w:t>
      </w:r>
    </w:p>
    <w:p w:rsidR="00BD4976" w:rsidRPr="00D90F41" w:rsidRDefault="00BD4976" w:rsidP="00BD4976">
      <w:pPr>
        <w:ind w:left="360"/>
      </w:pPr>
      <w:r w:rsidRPr="00D90F41">
        <w:rPr>
          <w:bCs/>
        </w:rPr>
        <w:t xml:space="preserve">3) </w:t>
      </w:r>
      <w:r w:rsidRPr="00D90F41">
        <w:t>Na knihkupecké pulty se v ČR dostane zhruba polovina vydaných titulů</w:t>
      </w:r>
      <w:r w:rsidR="00D90F41" w:rsidRPr="00D90F41">
        <w:t>, co tvoří zbytek?</w:t>
      </w:r>
    </w:p>
    <w:p w:rsidR="00D90F41" w:rsidRPr="00D90F41" w:rsidRDefault="00D90F41" w:rsidP="00BD4976">
      <w:pPr>
        <w:ind w:left="360"/>
        <w:rPr>
          <w:bCs/>
        </w:rPr>
      </w:pPr>
      <w:r w:rsidRPr="00D90F41">
        <w:rPr>
          <w:bCs/>
        </w:rPr>
        <w:t>4) Co je to tzv. šedá literatura?</w:t>
      </w:r>
    </w:p>
    <w:p w:rsidR="00D90F41" w:rsidRPr="00D90F41" w:rsidRDefault="00D90F41" w:rsidP="00BD4976">
      <w:pPr>
        <w:ind w:left="360"/>
        <w:rPr>
          <w:bCs/>
        </w:rPr>
      </w:pPr>
      <w:r w:rsidRPr="00D90F41">
        <w:rPr>
          <w:bCs/>
        </w:rPr>
        <w:t>5) Kolik bylo aktivních nakladatelů v roce 2018 v ČR?</w:t>
      </w:r>
    </w:p>
    <w:p w:rsidR="00D90F41" w:rsidRPr="00D90F41" w:rsidRDefault="00D90F41" w:rsidP="00BD4976">
      <w:pPr>
        <w:ind w:left="360"/>
        <w:rPr>
          <w:bCs/>
        </w:rPr>
      </w:pPr>
      <w:r w:rsidRPr="00D90F41">
        <w:rPr>
          <w:bCs/>
          <w:highlight w:val="yellow"/>
        </w:rPr>
        <w:t>Pošlete na mail do 7.4.</w:t>
      </w:r>
    </w:p>
    <w:p w:rsidR="00D90F41" w:rsidRDefault="00D90F41" w:rsidP="00BD4976">
      <w:pPr>
        <w:ind w:left="360"/>
      </w:pPr>
    </w:p>
    <w:p w:rsidR="00BD4976" w:rsidRDefault="00BD4976" w:rsidP="00BD4976">
      <w:pPr>
        <w:ind w:left="720"/>
      </w:pPr>
    </w:p>
    <w:p w:rsidR="00BD4976" w:rsidRDefault="00BD4976" w:rsidP="00BD4976">
      <w:pPr>
        <w:ind w:left="360"/>
      </w:pPr>
    </w:p>
    <w:p w:rsidR="00BD4976" w:rsidRDefault="00BD4976"/>
    <w:sectPr w:rsidR="00BD4976" w:rsidSect="00607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A04EC"/>
    <w:multiLevelType w:val="hybridMultilevel"/>
    <w:tmpl w:val="F3941802"/>
    <w:lvl w:ilvl="0" w:tplc="5352C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3675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98AC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3E02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F403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5812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04FA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C496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BC58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F0F61D3"/>
    <w:multiLevelType w:val="hybridMultilevel"/>
    <w:tmpl w:val="69626850"/>
    <w:lvl w:ilvl="0" w:tplc="4CAA6A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8A54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3660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7816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D200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9EF8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A07E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C866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6473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DD6320B"/>
    <w:multiLevelType w:val="hybridMultilevel"/>
    <w:tmpl w:val="30E87D2E"/>
    <w:lvl w:ilvl="0" w:tplc="B17C7E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B4A0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BEEB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5074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C472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7E47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E2D2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8C5E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F25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E05221D"/>
    <w:multiLevelType w:val="hybridMultilevel"/>
    <w:tmpl w:val="B45CD8A6"/>
    <w:lvl w:ilvl="0" w:tplc="143490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9C53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BC38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F059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E238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76EA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8218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16AC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40DE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0E2302C"/>
    <w:multiLevelType w:val="hybridMultilevel"/>
    <w:tmpl w:val="92AE9F72"/>
    <w:lvl w:ilvl="0" w:tplc="7B12EB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8AF3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06D4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6070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3EA2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8ADA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4C5A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064F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7E76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0C542E7"/>
    <w:multiLevelType w:val="hybridMultilevel"/>
    <w:tmpl w:val="BE88E6CA"/>
    <w:lvl w:ilvl="0" w:tplc="809411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9C96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BE970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92A9B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B2133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10346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708C1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B656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C25A5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322662F"/>
    <w:multiLevelType w:val="hybridMultilevel"/>
    <w:tmpl w:val="D78A4098"/>
    <w:lvl w:ilvl="0" w:tplc="7DB4C7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56F9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4C6E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889F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8CB0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ECEC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32B8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6401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7056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9614E39"/>
    <w:multiLevelType w:val="hybridMultilevel"/>
    <w:tmpl w:val="335EFDC2"/>
    <w:lvl w:ilvl="0" w:tplc="A8FA0E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FC2E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6CEF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92FD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4281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085E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22F5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2A0D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3CEF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D172A14"/>
    <w:multiLevelType w:val="hybridMultilevel"/>
    <w:tmpl w:val="05561FFA"/>
    <w:lvl w:ilvl="0" w:tplc="1CC03C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22621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26B73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4E38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1093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52749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BC01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20D8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90173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4976"/>
    <w:rsid w:val="0060740B"/>
    <w:rsid w:val="00BD4976"/>
    <w:rsid w:val="00D90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740B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D49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8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456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45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51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335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58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65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5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565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09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5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297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15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81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4925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900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18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28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47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30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34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73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68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83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25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359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22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94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012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704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0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278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215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05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55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24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39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616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684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513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322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37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32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100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58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640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5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199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598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44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452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30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8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25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51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81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17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685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01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2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602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41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011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02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9103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9571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5180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6841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6579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71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43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21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63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78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848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68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486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1045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42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199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69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33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602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26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46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97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33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061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21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74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22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25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87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18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91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73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938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295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359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98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ckn.cz/file/wysiwyg/files/Zprava_o_ceskem_kniznim_trhu_2018_1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230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2020-04-01T08:33:00Z</dcterms:created>
  <dcterms:modified xsi:type="dcterms:W3CDTF">2020-04-01T08:50:00Z</dcterms:modified>
</cp:coreProperties>
</file>