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F7" w:rsidRDefault="001C52F7" w:rsidP="001C52F7">
      <w:pPr>
        <w:spacing w:after="0"/>
        <w:jc w:val="center"/>
        <w:rPr>
          <w:b/>
        </w:rPr>
      </w:pPr>
      <w:proofErr w:type="spellStart"/>
      <w:r>
        <w:rPr>
          <w:b/>
        </w:rPr>
        <w:t>Iuvenalis</w:t>
      </w:r>
      <w:proofErr w:type="spellEnd"/>
    </w:p>
    <w:p w:rsidR="001C52F7" w:rsidRDefault="001C52F7" w:rsidP="001C52F7">
      <w:pPr>
        <w:spacing w:after="0"/>
      </w:pPr>
      <w:r>
        <w:t>-ze zámožné rodiny, studoval gramatiku a rétoriku</w:t>
      </w:r>
    </w:p>
    <w:p w:rsidR="001C52F7" w:rsidRDefault="001C52F7" w:rsidP="001C52F7">
      <w:pPr>
        <w:spacing w:after="0"/>
      </w:pPr>
      <w:r>
        <w:t>-vyhnán kvůli narážce na oblíbence císaře Hadriana, tam i zemřel</w:t>
      </w:r>
    </w:p>
    <w:p w:rsidR="001C52F7" w:rsidRDefault="001C52F7" w:rsidP="001C52F7">
      <w:pPr>
        <w:spacing w:after="0"/>
      </w:pPr>
      <w:r>
        <w:rPr>
          <w:b/>
        </w:rPr>
        <w:t>Satiry</w:t>
      </w:r>
      <w:r>
        <w:t xml:space="preserve"> – 16 satirických básní – popisuje úpadek mravů (o mužských výstřednostech a přetvářce, o nesnázích života ve velkoměstě, o bohatých hostitelích a chudých hostech, o ženské zkaženosti, o zvrácenosti lidských přání…)</w:t>
      </w:r>
    </w:p>
    <w:p w:rsidR="001C52F7" w:rsidRDefault="001C52F7" w:rsidP="001C52F7">
      <w:pPr>
        <w:spacing w:after="0"/>
      </w:pPr>
    </w:p>
    <w:p w:rsidR="001C52F7" w:rsidRDefault="001C52F7" w:rsidP="001C52F7">
      <w:pPr>
        <w:spacing w:after="0"/>
        <w:jc w:val="center"/>
      </w:pPr>
      <w:proofErr w:type="spellStart"/>
      <w:r>
        <w:rPr>
          <w:b/>
        </w:rPr>
        <w:t>Martialis</w:t>
      </w:r>
      <w:proofErr w:type="spellEnd"/>
    </w:p>
    <w:p w:rsidR="001C52F7" w:rsidRDefault="001C52F7" w:rsidP="001C52F7">
      <w:pPr>
        <w:spacing w:after="0"/>
      </w:pPr>
      <w:r>
        <w:t>-ze Španělska, studoval gramatiku a rétoriku, odešel do Říma dokončit práva</w:t>
      </w:r>
    </w:p>
    <w:p w:rsidR="001C52F7" w:rsidRDefault="001C52F7" w:rsidP="001C52F7">
      <w:pPr>
        <w:spacing w:after="0"/>
      </w:pPr>
      <w:r>
        <w:t xml:space="preserve">-chudý, museli ho podporovat mecenáši – Seneca a </w:t>
      </w:r>
      <w:proofErr w:type="spellStart"/>
      <w:r>
        <w:t>Iuvenalis</w:t>
      </w:r>
      <w:proofErr w:type="spellEnd"/>
    </w:p>
    <w:p w:rsidR="001C52F7" w:rsidRPr="00EB18CC" w:rsidRDefault="001C52F7" w:rsidP="001C52F7">
      <w:pPr>
        <w:spacing w:after="0"/>
      </w:pPr>
      <w:r>
        <w:rPr>
          <w:b/>
        </w:rPr>
        <w:t xml:space="preserve">Básně </w:t>
      </w:r>
      <w:r>
        <w:t>– 30 básní k otevření římského Kolosea, popis surovostí</w:t>
      </w:r>
    </w:p>
    <w:p w:rsidR="001C52F7" w:rsidRDefault="001C52F7" w:rsidP="001C52F7">
      <w:pPr>
        <w:spacing w:after="0"/>
      </w:pPr>
      <w:r>
        <w:rPr>
          <w:b/>
        </w:rPr>
        <w:t>Epigramy</w:t>
      </w:r>
      <w:r>
        <w:t xml:space="preserve"> – 1500, v 10 knihách, každodenní život v jeho nejhorší podobě, některé velice urážlivé</w:t>
      </w:r>
    </w:p>
    <w:p w:rsidR="001C52F7" w:rsidRDefault="001C52F7" w:rsidP="001C52F7">
      <w:pPr>
        <w:spacing w:after="0"/>
        <w:rPr>
          <w:i/>
        </w:rPr>
      </w:pPr>
    </w:p>
    <w:p w:rsidR="001C52F7" w:rsidRDefault="001C52F7" w:rsidP="001C52F7">
      <w:pPr>
        <w:spacing w:after="0"/>
      </w:pPr>
    </w:p>
    <w:p w:rsidR="001C52F7" w:rsidRDefault="001C52F7" w:rsidP="001C52F7">
      <w:pPr>
        <w:spacing w:after="0"/>
        <w:jc w:val="center"/>
        <w:rPr>
          <w:b/>
        </w:rPr>
      </w:pPr>
      <w:r>
        <w:rPr>
          <w:b/>
        </w:rPr>
        <w:t xml:space="preserve">Publius </w:t>
      </w:r>
      <w:proofErr w:type="spellStart"/>
      <w:r>
        <w:rPr>
          <w:b/>
        </w:rPr>
        <w:t>Cornelius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Tacitus</w:t>
      </w:r>
      <w:proofErr w:type="spellEnd"/>
    </w:p>
    <w:p w:rsidR="001C52F7" w:rsidRDefault="001C52F7" w:rsidP="001C52F7">
      <w:pPr>
        <w:spacing w:after="0"/>
      </w:pPr>
      <w:bookmarkStart w:id="0" w:name="_GoBack"/>
      <w:bookmarkEnd w:id="0"/>
      <w:proofErr w:type="spellStart"/>
      <w:r>
        <w:rPr>
          <w:b/>
        </w:rPr>
        <w:t>Germánia</w:t>
      </w:r>
      <w:proofErr w:type="spellEnd"/>
      <w:r>
        <w:t xml:space="preserve"> – příručka o Germánech – historie, etnologie, geografie – tehdy oblíbený žánr</w:t>
      </w:r>
    </w:p>
    <w:p w:rsidR="008E2A3C" w:rsidRDefault="008E2A3C"/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8"/>
    <w:rsid w:val="001C52F7"/>
    <w:rsid w:val="008E2A3C"/>
    <w:rsid w:val="00C31525"/>
    <w:rsid w:val="00E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9B6"/>
  <w15:chartTrackingRefBased/>
  <w15:docId w15:val="{8416D4F0-196B-4310-B9A0-BF3A5DE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2020-04-21T09:10:00Z</dcterms:created>
  <dcterms:modified xsi:type="dcterms:W3CDTF">2020-04-21T09:10:00Z</dcterms:modified>
</cp:coreProperties>
</file>