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66" w:rsidRPr="00944D66" w:rsidRDefault="00944D66" w:rsidP="00944D66">
      <w:pPr>
        <w:spacing w:after="0"/>
        <w:rPr>
          <w:b/>
        </w:rPr>
      </w:pPr>
      <w:r w:rsidRPr="00944D66">
        <w:rPr>
          <w:b/>
        </w:rPr>
        <w:t>Fonetika – pokračování</w:t>
      </w:r>
    </w:p>
    <w:p w:rsidR="00C34F68" w:rsidRDefault="00223CEF" w:rsidP="00944D66">
      <w:pPr>
        <w:pStyle w:val="Odstavecseseznamem"/>
        <w:numPr>
          <w:ilvl w:val="0"/>
          <w:numId w:val="2"/>
        </w:numPr>
      </w:pPr>
      <w:r>
        <w:t>Samohlásky a dvojhlásky – výpisky UČ s. 18</w:t>
      </w:r>
    </w:p>
    <w:p w:rsidR="00223CEF" w:rsidRDefault="00223CEF" w:rsidP="00944D66">
      <w:pPr>
        <w:pStyle w:val="Odstavecseseznamem"/>
        <w:numPr>
          <w:ilvl w:val="0"/>
          <w:numId w:val="2"/>
        </w:numPr>
      </w:pPr>
      <w:r>
        <w:t>Fonetická transkripce – výpisky viz podklady</w:t>
      </w:r>
      <w:r w:rsidR="00BC3103">
        <w:t xml:space="preserve"> níže</w:t>
      </w:r>
      <w:bookmarkStart w:id="0" w:name="_GoBack"/>
      <w:bookmarkEnd w:id="0"/>
    </w:p>
    <w:p w:rsidR="00223CEF" w:rsidRDefault="00223CEF" w:rsidP="00944D66">
      <w:pPr>
        <w:pStyle w:val="Odstavecseseznamem"/>
        <w:numPr>
          <w:ilvl w:val="0"/>
          <w:numId w:val="2"/>
        </w:numPr>
      </w:pPr>
      <w:r>
        <w:t>Cvičení</w:t>
      </w:r>
      <w:r w:rsidR="00194DF8">
        <w:t xml:space="preserve"> ve vedlejším dokumentu</w:t>
      </w:r>
    </w:p>
    <w:p w:rsidR="00194DF8" w:rsidRDefault="00194DF8" w:rsidP="00194DF8">
      <w:pPr>
        <w:spacing w:after="0"/>
        <w:rPr>
          <w:b/>
        </w:rPr>
      </w:pPr>
    </w:p>
    <w:p w:rsidR="008E2A3C" w:rsidRPr="00C34F68" w:rsidRDefault="005340F2" w:rsidP="00194DF8">
      <w:pPr>
        <w:spacing w:after="0"/>
        <w:rPr>
          <w:b/>
        </w:rPr>
      </w:pPr>
      <w:r w:rsidRPr="00C34F68">
        <w:rPr>
          <w:b/>
        </w:rPr>
        <w:t>Fonetická transkripce</w:t>
      </w:r>
    </w:p>
    <w:p w:rsidR="00E71D57" w:rsidRDefault="005340F2">
      <w:r>
        <w:t>= přepis</w:t>
      </w:r>
      <w:r w:rsidR="00E71D57">
        <w:t xml:space="preserve"> výslovnosti</w:t>
      </w:r>
      <w:r>
        <w:t>, přesný záznam zvuků, které slyšíme</w:t>
      </w:r>
      <w:r w:rsidR="00E71D57">
        <w:br/>
        <w:t>-využívá se hlavně při výuce cizích jazyků (nejčastěji angličtina)</w:t>
      </w:r>
    </w:p>
    <w:p w:rsidR="005340F2" w:rsidRPr="00223CEF" w:rsidRDefault="005340F2" w:rsidP="00194DF8">
      <w:pPr>
        <w:spacing w:after="0"/>
        <w:rPr>
          <w:b/>
        </w:rPr>
      </w:pPr>
      <w:r w:rsidRPr="00223CEF">
        <w:rPr>
          <w:b/>
        </w:rPr>
        <w:t>Pravidla: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Zapisujeme vždy do hranatých závorek […]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Vše píšeme pouze malými písmeny – např. Praha [</w:t>
      </w:r>
      <w:proofErr w:type="spellStart"/>
      <w:r>
        <w:t>praha</w:t>
      </w:r>
      <w:proofErr w:type="spellEnd"/>
      <w:r>
        <w:t>]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Píšeme pouze měkké i/í – tedy např. [</w:t>
      </w:r>
      <w:proofErr w:type="spellStart"/>
      <w:r>
        <w:t>plin</w:t>
      </w:r>
      <w:proofErr w:type="spellEnd"/>
      <w:r w:rsidR="00223CEF">
        <w:t>, mladí</w:t>
      </w:r>
      <w:r>
        <w:t>]</w:t>
      </w:r>
    </w:p>
    <w:p w:rsidR="00C34F68" w:rsidRDefault="00C34F68" w:rsidP="005340F2">
      <w:pPr>
        <w:pStyle w:val="Odstavecseseznamem"/>
        <w:numPr>
          <w:ilvl w:val="0"/>
          <w:numId w:val="1"/>
        </w:numPr>
      </w:pPr>
      <w:r>
        <w:t>Píšeme pouze Ú – [</w:t>
      </w:r>
      <w:proofErr w:type="spellStart"/>
      <w:r>
        <w:t>kúl</w:t>
      </w:r>
      <w:proofErr w:type="spellEnd"/>
      <w:r>
        <w:t>]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Háčky píšeme nad hláskou, ve které háček opravdu vyslovujeme – např. slovo děti se zapíše jako [</w:t>
      </w:r>
      <w:proofErr w:type="spellStart"/>
      <w:r>
        <w:t>ďeťi</w:t>
      </w:r>
      <w:proofErr w:type="spellEnd"/>
      <w:r>
        <w:t>], slovo město jako [</w:t>
      </w:r>
      <w:proofErr w:type="spellStart"/>
      <w:r>
        <w:t>mňěsto</w:t>
      </w:r>
      <w:proofErr w:type="spellEnd"/>
      <w:r>
        <w:t>]</w:t>
      </w:r>
      <w:r w:rsidR="00E71D57">
        <w:t>, květ jako [</w:t>
      </w:r>
      <w:proofErr w:type="spellStart"/>
      <w:r w:rsidR="00E71D57">
        <w:t>kvjet</w:t>
      </w:r>
      <w:proofErr w:type="spellEnd"/>
      <w:r w:rsidR="00E71D57">
        <w:t>]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Hlásku X přepisujeme jako [ks] – [</w:t>
      </w:r>
      <w:proofErr w:type="spellStart"/>
      <w:r>
        <w:t>eksperiment</w:t>
      </w:r>
      <w:proofErr w:type="spellEnd"/>
      <w:r>
        <w:t>]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Hlásku Q přepisujeme jako [</w:t>
      </w:r>
      <w:proofErr w:type="spellStart"/>
      <w:r>
        <w:t>kv</w:t>
      </w:r>
      <w:proofErr w:type="spellEnd"/>
      <w:r>
        <w:t>]</w:t>
      </w:r>
    </w:p>
    <w:p w:rsidR="00C34F68" w:rsidRDefault="00C34F68" w:rsidP="005340F2">
      <w:pPr>
        <w:pStyle w:val="Odstavecseseznamem"/>
        <w:numPr>
          <w:ilvl w:val="0"/>
          <w:numId w:val="1"/>
        </w:numPr>
      </w:pPr>
      <w:r>
        <w:t>Hlásku CH přepisujeme jako X – [</w:t>
      </w:r>
      <w:proofErr w:type="spellStart"/>
      <w:r>
        <w:t>xalupa</w:t>
      </w:r>
      <w:proofErr w:type="spellEnd"/>
      <w:r>
        <w:t>]</w:t>
      </w:r>
    </w:p>
    <w:p w:rsidR="005340F2" w:rsidRDefault="005340F2" w:rsidP="005340F2">
      <w:pPr>
        <w:pStyle w:val="Odstavecseseznamem"/>
        <w:numPr>
          <w:ilvl w:val="0"/>
          <w:numId w:val="1"/>
        </w:numPr>
      </w:pPr>
      <w:r>
        <w:t>Dvojité W přepisujeme jako klasické V</w:t>
      </w:r>
    </w:p>
    <w:p w:rsidR="005340F2" w:rsidRDefault="00E71D57" w:rsidP="005340F2">
      <w:pPr>
        <w:pStyle w:val="Odstavecseseznamem"/>
        <w:numPr>
          <w:ilvl w:val="0"/>
          <w:numId w:val="1"/>
        </w:numPr>
      </w:pPr>
      <w:r>
        <w:t xml:space="preserve">Slova přepisujeme opravdu tak, jak je vyslovujeme, tedy např. </w:t>
      </w:r>
      <w:proofErr w:type="gramStart"/>
      <w:r>
        <w:t>píšeme</w:t>
      </w:r>
      <w:proofErr w:type="gramEnd"/>
      <w:r>
        <w:t xml:space="preserve"> </w:t>
      </w:r>
      <w:proofErr w:type="gramStart"/>
      <w:r>
        <w:t>svatba</w:t>
      </w:r>
      <w:proofErr w:type="gramEnd"/>
      <w:r>
        <w:t>, ale vyslovujeme [</w:t>
      </w:r>
      <w:proofErr w:type="spellStart"/>
      <w:r>
        <w:t>svadba</w:t>
      </w:r>
      <w:proofErr w:type="spellEnd"/>
      <w:r>
        <w:t>]</w:t>
      </w:r>
      <w:r w:rsidR="00223CEF">
        <w:t xml:space="preserve"> (spodoba znělosti)</w:t>
      </w:r>
    </w:p>
    <w:sectPr w:rsidR="005340F2" w:rsidSect="001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6CBB"/>
    <w:multiLevelType w:val="hybridMultilevel"/>
    <w:tmpl w:val="26C6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0A74"/>
    <w:multiLevelType w:val="hybridMultilevel"/>
    <w:tmpl w:val="CF802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BD"/>
    <w:rsid w:val="00194DF8"/>
    <w:rsid w:val="00223CEF"/>
    <w:rsid w:val="005340F2"/>
    <w:rsid w:val="008E2A3C"/>
    <w:rsid w:val="00944D66"/>
    <w:rsid w:val="00BC3103"/>
    <w:rsid w:val="00C31525"/>
    <w:rsid w:val="00C34F68"/>
    <w:rsid w:val="00E71D57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AEA1"/>
  <w15:chartTrackingRefBased/>
  <w15:docId w15:val="{502632EE-063F-42F9-996E-70C6580F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22CC-5921-405A-9F33-2E629F1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2020-04-13T13:40:00Z</dcterms:created>
  <dcterms:modified xsi:type="dcterms:W3CDTF">2020-04-13T14:37:00Z</dcterms:modified>
</cp:coreProperties>
</file>