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0D3" w:rsidRDefault="00644601">
      <w:r>
        <w:t>K1 DU – pokračujeme v online hodinách</w:t>
      </w:r>
    </w:p>
    <w:p w:rsidR="00644601" w:rsidRDefault="00644601">
      <w:r>
        <w:t>+ nová prezentace na téma Karolinské umění v třídním mailu</w:t>
      </w:r>
    </w:p>
    <w:sectPr w:rsidR="0064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01"/>
    <w:rsid w:val="00197302"/>
    <w:rsid w:val="00623AD5"/>
    <w:rsid w:val="00644601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B910"/>
  <w15:chartTrackingRefBased/>
  <w15:docId w15:val="{95AA8A14-FB9D-45E3-A304-9F93D93C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2020-05-26T15:00:00Z</dcterms:created>
  <dcterms:modified xsi:type="dcterms:W3CDTF">2020-05-26T15:01:00Z</dcterms:modified>
</cp:coreProperties>
</file>