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</w:pP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Algebraické vzorce s Bělounovou sbírkou, </w:t>
      </w:r>
      <w:r>
        <w:rPr>
          <w:rFonts w:eastAsia="NSimSun" w:cs="Liberation Mono" w:ascii="Times New Roman" w:hAnsi="Times New Roman"/>
          <w:b/>
          <w:bCs/>
          <w:sz w:val="32"/>
          <w:szCs w:val="32"/>
          <w:u w:val="single"/>
        </w:rPr>
        <w:t>rozšířeno od 6. 5.</w:t>
      </w:r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21"/>
          <w:szCs w:val="24"/>
          <w:u w:val="singl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b/>
          <w:bCs/>
          <w:sz w:val="21"/>
          <w:szCs w:val="24"/>
          <w:u w:val="single"/>
        </w:rPr>
        <w:t>Nově vytvořená cvičení jsou od strany 3 dále, propojují více dovedností. Vrací se i k problematice usměrňování vzorků ze strany 81 pracovního sešitu.</w:t>
      </w: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  <w:t xml:space="preserve"> </w:t>
      </w:r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21"/>
          <w:szCs w:val="24"/>
          <w:u w:val="singl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sz w:val="21"/>
          <w:szCs w:val="24"/>
          <w:u w:val="single"/>
        </w:rPr>
        <w:t>Komentované příklady z minula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(čtverec součtu, druhá mocnina součtu) </w:t>
      </w:r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21"/>
          <w:szCs w:val="24"/>
          <w:u w:val="singl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21"/>
          <w:szCs w:val="24"/>
          <w:u w:val="single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(čtverec rozdílu, druhá mocnina rozdílu) </w:t>
      </w:r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21"/>
          <w:szCs w:val="24"/>
          <w:u w:val="singl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21"/>
          <w:szCs w:val="24"/>
          <w:u w:val="single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</m:e>
        </m:d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(rozklad rozdílu čtverců, rozklad rozdílu druhých mocnin) </w:t>
      </w:r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21"/>
          <w:szCs w:val="24"/>
          <w:u w:val="singl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21"/>
          <w:szCs w:val="24"/>
          <w:u w:val="singl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71/47 a) Umocněte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4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nápadně připomíná vzorec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kde máme zastoupeno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a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. </w:t>
      </w:r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21"/>
          <w:szCs w:val="24"/>
          <w:u w:val="singl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Poté již postupujeme snadno, opět si můžeme postupy umístit pod sebe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4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4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24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16</m:t>
        </m:r>
      </m:oMath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21"/>
          <w:szCs w:val="24"/>
          <w:u w:val="singl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K procvičení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71/47 b), c), d) </w:t>
      </w:r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21"/>
          <w:szCs w:val="24"/>
          <w:u w:val="singl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21"/>
          <w:szCs w:val="24"/>
          <w:u w:val="singl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71/48 a) Umocněte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Urovnám si, aby lícovalo ke vzorci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kde je zastoupeno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a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. Tedy máme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K procvičení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71/48 b), d), e) – zde vypadla druhá mocnina nad závorkou. </w:t>
      </w:r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21"/>
          <w:szCs w:val="24"/>
          <w:u w:val="singl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21"/>
          <w:szCs w:val="24"/>
          <w:u w:val="singl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Související chyták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71/48 c)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b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vzorec se dvěma mínusy nenacházíme, co si počít? Často je důležitější než „kladný/záporný dojem“ skutečnost, zda jde o znaménka „(ne)střídavá“. V tomto případě jde o opakování -, čili znaménka nestřídavá, paradoxně tak je příbuznější vzorec působící „ryze kladným dojmem“. Ostatní snad již znázorní samotný výpočetní postup.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b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["/>
                <m:endChr m:val="]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b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["/>
                <m:endChr m:val="]"/>
              </m:dP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∙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b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∙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b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∙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b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b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Využili jsme vzorec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.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Nyní již je vše snadné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b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</m:oMath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K procvičení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71/48 f)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72/55 b) Rozložte na součin výraz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/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Začneme tak, že vybereme vhodný vzorec. Jde o dvojčlen, který je opticky nejpodobnější (krátkým rozdílem a požadavkem na rozklad) třetímu vzorci. Napíšeme si pod sebe zadání a návodný vzorec. </w:t>
      </w:r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21"/>
          <w:szCs w:val="24"/>
          <w:u w:val="single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1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</m:e>
        </m:d>
      </m:oMath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(zadání je upraveno tak, aby výraz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lícoval k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a výraz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1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lícoval k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takže můžeme ztotožnit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y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a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)</w:t>
      </w:r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21"/>
          <w:szCs w:val="24"/>
          <w:u w:val="singl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Poté již snadno doplníme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</m:e>
        </m:d>
      </m:oMath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1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21"/>
          <w:szCs w:val="24"/>
          <w:u w:val="singl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K procvičení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72/55 a) O něco lehčí varianta.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72/55 c), d) Znatelně těžší varianty, spíše vyčkejte. </w:t>
      </w:r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21"/>
          <w:szCs w:val="24"/>
          <w:u w:val="singl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21"/>
          <w:szCs w:val="24"/>
          <w:u w:val="singl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21"/>
          <w:szCs w:val="24"/>
          <w:u w:val="singl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72/56 b) Rozložte na součin výraz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9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49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který nápadně připomíná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(už teď je zřejmé, že budeme postupovat v rámci vzorce protisměrně, z trojčlenu na mocněný dvojčlen)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9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49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a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+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7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je příprava na finiš úlohy, jelikož porovnání  </w:t>
      </w:r>
      <w:r/>
    </w:p>
    <w:p>
      <w:pPr>
        <w:pStyle w:val="Pedformtovantext"/>
        <w:jc w:val="left"/>
        <w:rPr>
          <w:sz w:val="20"/>
          <w:u w:val="none"/>
          <w:b w:val="false"/>
          <w:sz w:val="20"/>
          <w:b w:val="false"/>
          <w:szCs w:val="20"/>
          <w:bCs w:val="false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b w:val="false"/>
          <w:bCs w:val="false"/>
          <w:color w:val="00000A"/>
          <w:sz w:val="20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a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+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7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21"/>
          <w:szCs w:val="24"/>
          <w:u w:val="singl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jasně naznačuje, že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a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b</m:t>
        </m:r>
      </m:oMath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21"/>
          <w:szCs w:val="24"/>
          <w:u w:val="single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a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+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7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7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21"/>
          <w:szCs w:val="24"/>
          <w:u w:val="singl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72/56 d) Rozložte na součin výraz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40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80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trochu vzdáleněji připomíná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ale ještě vyžaduje mírnou úpravu vytknutím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40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80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což lze promyslet/zkontrolovat zpětným roznásobením.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Dále se zaměříme na výraz v závorce a jeho přípravu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16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4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kde jsou rozdány role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takže můžeme dokončit </w:t>
      </w:r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21"/>
          <w:szCs w:val="24"/>
          <w:u w:val="single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4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4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což je konečný rozklad původního trojčlenu. </w:t>
      </w:r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21"/>
          <w:szCs w:val="24"/>
          <w:u w:val="singl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K procvičení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72/56 a), c) </w:t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Aplikace vzorců na usměrňování zlomků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</w:rPr>
        <w:t xml:space="preserve">Některé zlomky můžeme výhodně usměrňovat pomocí vzorce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</w:rPr>
        <w:t xml:space="preserve">K tomuto účelu uvedeme řešení </w:t>
      </w:r>
      <w:r>
        <w:rPr>
          <w:rFonts w:ascii="Times New Roman" w:hAnsi="Times New Roman"/>
          <w:sz w:val="24"/>
          <w:szCs w:val="24"/>
          <w:u w:val="single"/>
        </w:rPr>
        <w:t>Pracovního sešitu 81/3 c), e)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  <w:rPr>
          <w:sz w:val="2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PS 81/3 c) Usm</w:t>
      </w: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ěrněte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9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−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6</m:t>
                </m:r>
              </m:e>
            </m:rad>
          </m:den>
        </m:f>
      </m:oMath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Usměrňování je odstranění odmocnin ze jmenovatele. Postupujeme tak, že roznásobíme zlomek, což je vlastně násobení zlomku „vhodně přestrojenou jedničkou“. (Roznásobování zlomku číslem 2 je násobení zlomkem 2/2; roznásobení číslem 10 znamená násobit zlomkem 10/10 atd.)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9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−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6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−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6</m:t>
                </m:r>
              </m:e>
            </m:rad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−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6</m:t>
                </m:r>
              </m:e>
            </m:rad>
          </m:den>
        </m:f>
        <m:r>
          <w:rPr>
            <w:rFonts w:ascii="Cambria Math" w:hAnsi="Cambria Math"/>
          </w:rPr>
          <m:t xml:space="preserve">∙</m:t>
        </m:r>
        <m:f>
          <m:num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+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6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+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6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+</m:t>
                </m:r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6</m:t>
                    </m:r>
                  </m:e>
                </m:rad>
              </m:e>
            </m:d>
          </m:num>
          <m:den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6</m:t>
                    </m:r>
                  </m:e>
                </m:rad>
              </m:e>
            </m:d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+</m:t>
                </m:r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6</m:t>
                    </m:r>
                  </m:e>
                </m:rad>
              </m:e>
            </m:d>
          </m:den>
        </m:f>
      </m:oMath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en-US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  <w:lang w:val="en-US"/>
        </w:rPr>
        <w:t>Ve jmenovateli m</w:t>
      </w:r>
      <w:r>
        <w:rPr>
          <w:rFonts w:ascii="Times New Roman" w:hAnsi="Times New Roman"/>
          <w:sz w:val="24"/>
          <w:szCs w:val="24"/>
          <w:lang w:val="cs-CZ"/>
        </w:rPr>
        <w:t>ůžeme ztotožnit se vzorcem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−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6</m:t>
                </m:r>
              </m:e>
            </m:rad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+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6</m:t>
                </m:r>
              </m:e>
            </m:rad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3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d>
              <m:dPr>
                <m:begChr m:val="("/>
                <m:endChr m:val=")"/>
              </m:dPr>
              <m:e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6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en-US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en-US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6</m:t>
            </m:r>
          </m:e>
        </m:rad>
      </m:oMath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en-US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  <w:lang w:val="cs-CZ"/>
        </w:rPr>
        <w:t>Čitatel</w:t>
      </w:r>
      <w:r>
        <w:rPr>
          <w:rFonts w:ascii="Times New Roman" w:hAnsi="Times New Roman"/>
          <w:sz w:val="24"/>
          <w:szCs w:val="24"/>
          <w:lang w:val="en-US"/>
        </w:rPr>
        <w:t xml:space="preserve"> potom mus</w:t>
      </w:r>
      <w:r>
        <w:rPr>
          <w:rFonts w:ascii="Times New Roman" w:hAnsi="Times New Roman"/>
          <w:sz w:val="24"/>
          <w:szCs w:val="24"/>
          <w:lang w:val="cs-CZ"/>
        </w:rPr>
        <w:t xml:space="preserve">íme poctivě roznásobit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9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+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6</m:t>
                </m:r>
              </m:e>
            </m:rad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27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9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6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27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9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12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27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2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27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18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</m:oMath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en-US" w:eastAsia="zh-CN" w:bidi="hi-IN"/>
        </w:rPr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en-US" w:eastAsia="zh-CN" w:bidi="hi-IN"/>
        </w:rPr>
        <w:t>V</w:t>
      </w: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yužili jsme přitom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6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12</m:t>
            </m:r>
          </m:e>
        </m:rad>
      </m:oMath>
      <w:r>
        <w:rPr>
          <w:rFonts w:eastAsia="NSimSun" w:cs="Liberation Mono" w:ascii="Times New Roman" w:hAnsi="Times New Roman"/>
          <w:color w:val="00000A"/>
          <w:sz w:val="24"/>
          <w:szCs w:val="24"/>
          <w:lang w:val="en-US" w:eastAsia="zh-CN" w:bidi="hi-IN"/>
        </w:rPr>
        <w:t xml:space="preserve">podle </w:t>
      </w:r>
      <w:r>
        <w:rPr>
          <w:rFonts w:eastAsia="NSimSun" w:cs="Liberation Mono" w:ascii="Times New Roman" w:hAnsi="Times New Roman"/>
          <w:color w:val="00000A"/>
          <w:sz w:val="24"/>
          <w:szCs w:val="24"/>
          <w:lang w:val="en-US" w:eastAsia="zh-CN" w:bidi="hi-IN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a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b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ab</m:t>
            </m:r>
          </m:e>
        </m:rad>
      </m:oMath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(vzorec) </w:t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en-US" w:eastAsia="zh-CN" w:bidi="hi-IN"/>
        </w:rPr>
        <w:t xml:space="preserve">a </w:t>
      </w:r>
      <w:r>
        <w:rPr>
          <w:rFonts w:eastAsia="NSimSun" w:cs="Liberation Mono" w:ascii="Times New Roman" w:hAnsi="Times New Roman"/>
          <w:color w:val="00000A"/>
          <w:sz w:val="24"/>
          <w:szCs w:val="24"/>
          <w:lang w:val="en-US" w:eastAsia="zh-CN" w:bidi="hi-IN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12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4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</m:oMath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(částečné odmocnění, někdy též usměrnění, odmocniny)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en-US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cs-CZ"/>
        </w:rPr>
        <w:t xml:space="preserve">yní se vrátíme k celému zlomku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27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18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27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18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6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</m:oMath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en-US" w:eastAsia="zh-CN" w:bidi="hi-IN"/>
        </w:rPr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Zbavili jsme se tak nejen odmocnin ve jmenovateli, ale i jmenovatele jako takového.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 xml:space="preserve">PS 81/3 e) Usměrněte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12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6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den>
        </m:f>
      </m:oMath>
      <w:r>
        <w:rPr>
          <w:rFonts w:ascii="Times New Roman" w:hAnsi="Times New Roman"/>
          <w:sz w:val="24"/>
          <w:szCs w:val="24"/>
        </w:rPr>
        <w:t xml:space="preserve">, prvním krokem je využití sudosti ke snížení číslic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12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6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6</m:t>
                </m:r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rad>
              </m:e>
            </m:d>
          </m:num>
          <m:den>
            <m:r>
              <w:rPr>
                <w:rFonts w:ascii="Cambria Math" w:hAnsi="Cambria Math"/>
              </w:rPr>
              <m:t xml:space="preserve">2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+</m:t>
                </m:r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</m:rad>
              </m:e>
            </m: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6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3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  <m:r>
              <w:rPr>
                <w:rFonts w:ascii="Cambria Math" w:hAnsi="Cambria Math"/>
              </w:rPr>
              <m:t xml:space="preserve">+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den>
        </m:f>
      </m:oMath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Nyní opakujeme v méně komentovaném provedení postup z minula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6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3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  <m:r>
              <w:rPr>
                <w:rFonts w:ascii="Cambria Math" w:hAnsi="Cambria Math"/>
              </w:rPr>
              <m:t xml:space="preserve">+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6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3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  <m:r>
              <w:rPr>
                <w:rFonts w:ascii="Cambria Math" w:hAnsi="Cambria Math"/>
              </w:rPr>
              <m:t xml:space="preserve">+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den>
        </m:f>
        <m:r>
          <w:rPr>
            <w:rFonts w:ascii="Cambria Math" w:hAnsi="Cambria Math"/>
          </w:rPr>
          <m:t xml:space="preserve">∙</m:t>
        </m:r>
        <m:f>
          <m:num>
            <m:r>
              <w:rPr>
                <w:rFonts w:ascii="Cambria Math" w:hAnsi="Cambria Math"/>
              </w:rPr>
              <m:t xml:space="preserve">3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  <m:r>
              <w:rPr>
                <w:rFonts w:ascii="Cambria Math" w:hAnsi="Cambria Math"/>
              </w:rPr>
              <m:t xml:space="preserve">−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3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  <m:r>
              <w:rPr>
                <w:rFonts w:ascii="Cambria Math" w:hAnsi="Cambria Math"/>
              </w:rPr>
              <m:t xml:space="preserve">−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6</m:t>
                </m:r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rad>
              </m:e>
            </m:d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−</m:t>
                </m:r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</m:rad>
              </m:e>
            </m:d>
          </m:num>
          <m:den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+</m:t>
                </m:r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</m:rad>
              </m:e>
            </m:d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−</m:t>
                </m:r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</m:rad>
              </m:e>
            </m:d>
          </m:den>
        </m:f>
      </m:oMath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en-US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  <w:lang w:val="en-US"/>
        </w:rPr>
        <w:t>Nyn</w:t>
      </w:r>
      <w:r>
        <w:rPr>
          <w:rFonts w:ascii="Times New Roman" w:hAnsi="Times New Roman"/>
          <w:sz w:val="24"/>
          <w:szCs w:val="24"/>
          <w:lang w:val="cs-CZ"/>
        </w:rPr>
        <w:t xml:space="preserve">í opět užijeme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sz w:val="24"/>
          <w:szCs w:val="24"/>
          <w:lang w:val="cs-CZ"/>
        </w:rPr>
        <w:t xml:space="preserve">, kde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</m:oMath>
      <w:r>
        <w:rPr>
          <w:rFonts w:ascii="Times New Roman" w:hAnsi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lang w:val="cs-CZ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18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6</m:t>
                </m:r>
              </m:e>
            </m:rad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6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6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num>
          <m:den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  <m:rad>
                      <m:radPr>
                        <m:degHide m:val="1"/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sSup>
              <m:e>
                <m:d>
                  <m:dPr>
                    <m:begChr m:val="("/>
                    <m:endChr m:val=")"/>
                  </m:dPr>
                  <m:e>
                    <m:rad>
                      <m:radPr>
                        <m:degHide m:val="1"/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18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6</m:t>
                </m:r>
              </m:e>
            </m:rad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18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12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6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18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20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6</m:t>
                </m:r>
              </m:e>
            </m:rad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30</m:t>
            </m:r>
          </m:num>
          <m:den>
            <m:r>
              <w:rPr>
                <w:rFonts w:ascii="Cambria Math" w:hAnsi="Cambria Math"/>
              </w:rPr>
              <m:t xml:space="preserve">15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5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4</m:t>
                </m:r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6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6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4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6</m:t>
                </m:r>
              </m:e>
            </m:rad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6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ascii="Times New Roman" w:hAnsi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</w:t>
      </w:r>
      <w:r>
        <w:rPr>
          <w:rFonts w:ascii="Times New Roman" w:hAnsi="Times New Roman"/>
          <w:sz w:val="24"/>
          <w:szCs w:val="24"/>
          <w:lang w:val="cs-CZ"/>
        </w:rPr>
        <w:t xml:space="preserve">ž lze upravit také jako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6</m:t>
            </m:r>
          </m:e>
        </m:rad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</m:oMath>
      <w:r>
        <w:rPr>
          <w:rFonts w:ascii="Times New Roman" w:hAnsi="Times New Roman"/>
          <w:sz w:val="24"/>
          <w:szCs w:val="24"/>
          <w:lang w:val="cs-CZ"/>
        </w:rPr>
        <w:t xml:space="preserve">.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Aplikace vzorců na definiční obory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 xml:space="preserve">Běloun 73/61 d) Určete, pro které hodnoty proměnné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cs-CZ"/>
        </w:rPr>
        <w:t>y</w:t>
      </w: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 xml:space="preserve"> má smysl výraz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8</m:t>
            </m:r>
            <m:sSup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y</m:t>
            </m:r>
          </m:den>
        </m:f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Cel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>ý výraz si upravíme, abychom snáze rozklíčovali požadavek „jmenovatel není nula“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8</m:t>
            </m:r>
            <m:sSup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y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y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4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y</m:t>
            </m:r>
            <m:d>
              <m:dPr>
                <m:begChr m:val="["/>
                <m:endChr m:val="]"/>
              </m:dPr>
              <m:e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  <m:r>
                          <w:rPr>
                            <w:rFonts w:ascii="Cambria Math" w:hAnsi="Cambria Math"/>
                          </w:rPr>
                          <m:t xml:space="preserve">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e>
            </m: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y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den>
        </m:f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Pokud m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á být jmenovatel nenulový, musí platit nenulovost každého z jeho činitelů.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4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dává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.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dává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.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d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ává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≠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>. To jsou tři podmínky platnosti výraz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u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, definičním oborem jsou všechna reálná čísla vyjma uvedených tří hodnot, což lze psát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jako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D =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R –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{-½, 0, ½}.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4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K procvičení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73/61 a), b), c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), e), f)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4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Komplikovanější rozklady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4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Běloun 72/57 b) Rozložte na součin výraz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se řeší sledem vytýkání a oblíbeným vzorcem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lang w:val="cs-CZ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</m:e>
        </m:d>
        <m:r>
          <w:rPr>
            <w:rFonts w:ascii="Cambria Math" w:hAnsi="Cambria Math"/>
          </w:rPr>
          <m:t xml:space="preserve">=</m:t>
        </m:r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4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Běloun 72/58 a) Rozložte na součin výraz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4</m:t>
        </m:r>
        <m:sSup>
          <m:e>
            <m:r>
              <w:rPr>
                <w:rFonts w:ascii="Cambria Math" w:hAnsi="Cambria Math"/>
              </w:rPr>
              <m:t xml:space="preserve">m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sSup>
          <m:e>
            <m:r>
              <w:rPr>
                <w:rFonts w:ascii="Cambria Math" w:hAnsi="Cambria Math"/>
              </w:rPr>
              <m:t xml:space="preserve">k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49</m:t>
        </m:r>
        <m:sSup>
          <m:e>
            <m:r>
              <w:rPr>
                <w:rFonts w:ascii="Cambria Math" w:hAnsi="Cambria Math"/>
              </w:rPr>
              <m:t xml:space="preserve">m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sSup>
          <m:e>
            <m:r>
              <w:rPr>
                <w:rFonts w:ascii="Cambria Math" w:hAnsi="Cambria Math"/>
              </w:rPr>
              <m:t xml:space="preserve">k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mk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7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k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mk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7</m:t>
            </m:r>
            <m:sSup>
              <m:e>
                <m:r>
                  <w:rPr>
                    <w:rFonts w:ascii="Cambria Math" w:hAnsi="Cambria Math"/>
                  </w:rPr>
                  <m:t xml:space="preserve">m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k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mk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7</m:t>
            </m:r>
            <m:sSup>
              <m:e>
                <m:r>
                  <w:rPr>
                    <w:rFonts w:ascii="Cambria Math" w:hAnsi="Cambria Math"/>
                  </w:rPr>
                  <m:t xml:space="preserve">m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k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mk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m</m:t>
            </m:r>
          </m:e>
        </m:d>
        <m:r>
          <w:rPr>
            <w:rFonts w:ascii="Cambria Math" w:hAnsi="Cambria Math"/>
          </w:rPr>
          <m:t xml:space="preserve">mk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m</m:t>
            </m:r>
          </m:e>
        </m:d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4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mk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m</m:t>
            </m:r>
          </m:e>
        </m:d>
        <m:r>
          <w:rPr>
            <w:rFonts w:ascii="Cambria Math" w:hAnsi="Cambria Math"/>
          </w:rPr>
          <m:t xml:space="preserve">mk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m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m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sSup>
          <m:e>
            <m:r>
              <w:rPr>
                <w:rFonts w:ascii="Cambria Math" w:hAnsi="Cambria Math"/>
              </w:rPr>
              <m:t xml:space="preserve">k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m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m</m:t>
            </m:r>
          </m:e>
        </m:d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4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Běloun 72/59 a) Rozložte na součin výraz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b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5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d>
          <m:dPr>
            <m:begChr m:val="["/>
            <m:endChr m:val="]"/>
          </m:dPr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b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5</m:t>
                </m:r>
              </m:e>
            </m:d>
          </m:e>
        </m:d>
        <m:r>
          <w:rPr>
            <w:rFonts w:ascii="Cambria Math" w:hAnsi="Cambria Math"/>
          </w:rPr>
          <m:t xml:space="preserve">∙</m:t>
        </m:r>
        <m:d>
          <m:dPr>
            <m:begChr m:val="["/>
            <m:endChr m:val="]"/>
          </m:dPr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  <m:r>
              <w:rPr>
                <w:rFonts w:ascii="Cambria Math" w:hAnsi="Cambria Math"/>
              </w:rPr>
              <m:t xml:space="preserve">−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b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5</m:t>
                </m:r>
              </m:e>
            </m:d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5</m:t>
            </m:r>
          </m:e>
        </m:d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4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5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6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</m:t>
            </m:r>
          </m:e>
        </m:d>
      </m:oMath>
      <w:r/>
    </w:p>
    <w:p>
      <w:pPr>
        <w:pStyle w:val="Normal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SimSun" w:cs="Lucida Sans"/>
          <w:color w:val="00000A"/>
          <w:lang w:val="en-US" w:eastAsia="zh-CN" w:bidi="hi-IN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  </w:t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K procvičení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72/57 a), 58 b), 59 b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) </w:t>
      </w:r>
      <w:r/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36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Zhlav">
    <w:name w:val="Záhlaví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10928</TotalTime>
  <Application>LibreOffice/4.3.5.2$Windows_x86 LibreOffice_project/3a87456aaa6a95c63eea1c1b3201acedf0751bd5</Application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2020-05-05T23:26:17Z</dcterms:modified>
  <cp:revision>36</cp:revision>
</cp:coreProperties>
</file>