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52" w:rsidRPr="00FF21AC" w:rsidRDefault="00C71052" w:rsidP="00C71052">
      <w:pPr>
        <w:rPr>
          <w:b/>
        </w:rPr>
      </w:pPr>
      <w:r w:rsidRPr="00FF21AC">
        <w:rPr>
          <w:b/>
        </w:rPr>
        <w:t xml:space="preserve">K2A1 samostudium </w:t>
      </w:r>
      <w:r>
        <w:rPr>
          <w:b/>
        </w:rPr>
        <w:t>26</w:t>
      </w:r>
      <w:r w:rsidRPr="00FF21AC">
        <w:rPr>
          <w:b/>
        </w:rPr>
        <w:t>. 5. 2020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>na úvod si připomeňte, co už víte o minulých časech v němčině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 xml:space="preserve">používáme dva </w:t>
      </w:r>
    </w:p>
    <w:p w:rsidR="00C71052" w:rsidRDefault="00C71052" w:rsidP="00C71052">
      <w:pPr>
        <w:pStyle w:val="Odstavecseseznamem"/>
        <w:numPr>
          <w:ilvl w:val="1"/>
          <w:numId w:val="4"/>
        </w:numPr>
      </w:pPr>
      <w:r>
        <w:t xml:space="preserve">préteritum/krátký minulý čas </w:t>
      </w:r>
    </w:p>
    <w:p w:rsidR="00C71052" w:rsidRPr="00C71052" w:rsidRDefault="00C71052" w:rsidP="00C71052">
      <w:pPr>
        <w:pStyle w:val="Odstavecseseznamem"/>
        <w:numPr>
          <w:ilvl w:val="2"/>
          <w:numId w:val="4"/>
        </w:numPr>
        <w:rPr>
          <w:i/>
        </w:rPr>
      </w:pPr>
      <w:r>
        <w:t xml:space="preserve">od slovesa </w:t>
      </w:r>
      <w:proofErr w:type="spellStart"/>
      <w:r w:rsidRPr="00016CFA">
        <w:rPr>
          <w:color w:val="FF0000"/>
        </w:rPr>
        <w:t>sein</w:t>
      </w:r>
      <w:proofErr w:type="spellEnd"/>
      <w:r w:rsidRPr="00016CFA">
        <w:rPr>
          <w:color w:val="FF0000"/>
        </w:rPr>
        <w:t xml:space="preserve"> (být)</w:t>
      </w:r>
      <w:r>
        <w:t xml:space="preserve"> – </w:t>
      </w:r>
      <w:proofErr w:type="spellStart"/>
      <w:r w:rsidRPr="00C71052">
        <w:rPr>
          <w:i/>
        </w:rPr>
        <w:t>ich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war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du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warst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er</w:t>
      </w:r>
      <w:proofErr w:type="spellEnd"/>
      <w:r w:rsidRPr="00C71052">
        <w:rPr>
          <w:i/>
        </w:rPr>
        <w:t>/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 xml:space="preserve">/es </w:t>
      </w:r>
      <w:proofErr w:type="spellStart"/>
      <w:r w:rsidRPr="00C71052">
        <w:rPr>
          <w:i/>
        </w:rPr>
        <w:t>war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wir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waren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ihr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wart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>/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waren</w:t>
      </w:r>
      <w:proofErr w:type="spellEnd"/>
    </w:p>
    <w:p w:rsidR="00C71052" w:rsidRPr="00C71052" w:rsidRDefault="00C71052" w:rsidP="00C71052">
      <w:pPr>
        <w:pStyle w:val="Odstavecseseznamem"/>
        <w:numPr>
          <w:ilvl w:val="2"/>
          <w:numId w:val="4"/>
        </w:numPr>
        <w:rPr>
          <w:i/>
        </w:rPr>
      </w:pPr>
      <w:r>
        <w:t xml:space="preserve">od slovesa </w:t>
      </w:r>
      <w:proofErr w:type="spellStart"/>
      <w:r w:rsidRPr="00016CFA">
        <w:rPr>
          <w:color w:val="FF0000"/>
        </w:rPr>
        <w:t>haben</w:t>
      </w:r>
      <w:proofErr w:type="spellEnd"/>
      <w:r w:rsidRPr="00016CFA">
        <w:rPr>
          <w:color w:val="FF0000"/>
        </w:rPr>
        <w:t xml:space="preserve"> (mít)</w:t>
      </w:r>
      <w:r>
        <w:t xml:space="preserve"> – </w:t>
      </w:r>
      <w:proofErr w:type="spellStart"/>
      <w:r w:rsidRPr="00C71052">
        <w:rPr>
          <w:i/>
        </w:rPr>
        <w:t>ich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hatte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du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hattest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er</w:t>
      </w:r>
      <w:proofErr w:type="spellEnd"/>
      <w:r w:rsidRPr="00C71052">
        <w:rPr>
          <w:i/>
        </w:rPr>
        <w:t>/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 xml:space="preserve">/es </w:t>
      </w:r>
      <w:proofErr w:type="spellStart"/>
      <w:r w:rsidRPr="00C71052">
        <w:rPr>
          <w:i/>
        </w:rPr>
        <w:t>hatte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wir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hatten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ihr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hattet</w:t>
      </w:r>
      <w:proofErr w:type="spellEnd"/>
      <w:r w:rsidRPr="00C71052">
        <w:rPr>
          <w:i/>
        </w:rPr>
        <w:t xml:space="preserve">, 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>/</w:t>
      </w:r>
      <w:proofErr w:type="spellStart"/>
      <w:r w:rsidRPr="00C71052">
        <w:rPr>
          <w:i/>
        </w:rPr>
        <w:t>Sie</w:t>
      </w:r>
      <w:proofErr w:type="spellEnd"/>
      <w:r w:rsidRPr="00C71052">
        <w:rPr>
          <w:i/>
        </w:rPr>
        <w:t xml:space="preserve"> </w:t>
      </w:r>
      <w:proofErr w:type="spellStart"/>
      <w:r w:rsidRPr="00C71052">
        <w:rPr>
          <w:i/>
        </w:rPr>
        <w:t>hatten</w:t>
      </w:r>
      <w:proofErr w:type="spellEnd"/>
    </w:p>
    <w:p w:rsidR="00C71052" w:rsidRDefault="00C71052" w:rsidP="00C71052">
      <w:pPr>
        <w:pStyle w:val="Odstavecseseznamem"/>
        <w:numPr>
          <w:ilvl w:val="1"/>
          <w:numId w:val="4"/>
        </w:numPr>
      </w:pPr>
      <w:r>
        <w:t>perfektum/dlouhý minulý čas</w:t>
      </w:r>
    </w:p>
    <w:p w:rsidR="00C71052" w:rsidRDefault="00C71052" w:rsidP="00C71052">
      <w:pPr>
        <w:pStyle w:val="Odstavecseseznamem"/>
        <w:numPr>
          <w:ilvl w:val="2"/>
          <w:numId w:val="4"/>
        </w:numPr>
      </w:pPr>
      <w:r>
        <w:t>naučíme se ho tvořit v lekci 10B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 xml:space="preserve">přečtěte si úvodní články ve </w:t>
      </w:r>
      <w:proofErr w:type="spellStart"/>
      <w:r>
        <w:t>cv</w:t>
      </w:r>
      <w:proofErr w:type="spellEnd"/>
      <w:r>
        <w:t>. 6/str. 112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>podtrhejte si v nich tvary, o nichž si myslíte, že jsou tvary sloves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 xml:space="preserve">ve </w:t>
      </w:r>
      <w:proofErr w:type="spellStart"/>
      <w:r>
        <w:t>cv</w:t>
      </w:r>
      <w:proofErr w:type="spellEnd"/>
      <w:r>
        <w:t>. 7/str. 113 si zkontrolujte, zda jste na žádný tvar nezapomněli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>podle významu vět a kmenů jednotlivých sloves byste měli být schopni u většiny z nich určit, od jakého infinitivu byly vytvořeny</w:t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 xml:space="preserve">pokud by Vám to dělalo obtíže, můžete použít některý ze slovníků, např. </w:t>
      </w:r>
      <w:proofErr w:type="spellStart"/>
      <w:r>
        <w:t>lingea</w:t>
      </w:r>
      <w:proofErr w:type="spellEnd"/>
      <w:r>
        <w:t xml:space="preserve">, zadat do vyhledávání tvar příčestí minulého (participia II, např. </w:t>
      </w:r>
      <w:proofErr w:type="spellStart"/>
      <w:r w:rsidRPr="00C71052">
        <w:rPr>
          <w:i/>
        </w:rPr>
        <w:t>geschrieben</w:t>
      </w:r>
      <w:proofErr w:type="spellEnd"/>
      <w:r>
        <w:t xml:space="preserve">) a slovník Vám zobrazí heslo, k němuž participium spadá – </w:t>
      </w:r>
      <w:proofErr w:type="spellStart"/>
      <w:r w:rsidRPr="00C71052">
        <w:rPr>
          <w:i/>
        </w:rPr>
        <w:t>schreiben</w:t>
      </w:r>
      <w:proofErr w:type="spellEnd"/>
      <w:r w:rsidRPr="00C71052">
        <w:rPr>
          <w:i/>
        </w:rPr>
        <w:t xml:space="preserve"> = psát</w:t>
      </w:r>
    </w:p>
    <w:p w:rsidR="00C71052" w:rsidRDefault="00C71052" w:rsidP="00C71052">
      <w:r>
        <w:rPr>
          <w:noProof/>
          <w:lang w:eastAsia="cs-CZ"/>
        </w:rPr>
        <w:drawing>
          <wp:inline distT="0" distB="0" distL="0" distR="0">
            <wp:extent cx="5753100" cy="157670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52" w:rsidRDefault="00C71052" w:rsidP="00C71052">
      <w:pPr>
        <w:pStyle w:val="Odstavecseseznamem"/>
        <w:numPr>
          <w:ilvl w:val="0"/>
          <w:numId w:val="4"/>
        </w:numPr>
      </w:pPr>
      <w:r>
        <w:t xml:space="preserve">vyplňte si tabulku ve </w:t>
      </w:r>
      <w:proofErr w:type="spellStart"/>
      <w:r>
        <w:t>cv</w:t>
      </w:r>
      <w:proofErr w:type="spellEnd"/>
      <w:r>
        <w:t>. 7/str. 113 podle údajů ze slovníku</w:t>
      </w:r>
      <w:r w:rsidR="007163E7">
        <w:t>; tvary perfekta od uvedených sloves bude třeba naučit se zpaměti</w:t>
      </w:r>
    </w:p>
    <w:p w:rsidR="007163E7" w:rsidRDefault="007163E7" w:rsidP="00C71052">
      <w:pPr>
        <w:pStyle w:val="Odstavecseseznamem"/>
        <w:numPr>
          <w:ilvl w:val="0"/>
          <w:numId w:val="4"/>
        </w:numPr>
      </w:pPr>
      <w:r>
        <w:t>aby se vám tvary učily lépe, zkuste se na slovesa v tabulce důkladněji podívat a zjistit, co mají všechny uvedené tvary shodného a co rozdílného</w:t>
      </w:r>
    </w:p>
    <w:p w:rsidR="007163E7" w:rsidRDefault="007163E7" w:rsidP="00C71052">
      <w:pPr>
        <w:pStyle w:val="Odstavecseseznamem"/>
        <w:numPr>
          <w:ilvl w:val="0"/>
          <w:numId w:val="4"/>
        </w:numPr>
      </w:pPr>
      <w:r>
        <w:t>měli byste dospět k těmto závěrům: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>tvar indikativu perfekta se skládá ze dvou částí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 xml:space="preserve">první částí je sloveso </w:t>
      </w:r>
      <w:proofErr w:type="spellStart"/>
      <w:r w:rsidRPr="007163E7">
        <w:rPr>
          <w:color w:val="FF0000"/>
        </w:rPr>
        <w:t>haben</w:t>
      </w:r>
      <w:proofErr w:type="spellEnd"/>
      <w:r>
        <w:t xml:space="preserve">, které se časuje v přítomném čase (říkáme mu pomocné sloveso a kromě </w:t>
      </w:r>
      <w:proofErr w:type="spellStart"/>
      <w:r>
        <w:t>haben</w:t>
      </w:r>
      <w:proofErr w:type="spellEnd"/>
      <w:r>
        <w:t xml:space="preserve"> může tuto pozici zastávat také sloveso </w:t>
      </w:r>
      <w:proofErr w:type="spellStart"/>
      <w:r>
        <w:t>sein</w:t>
      </w:r>
      <w:proofErr w:type="spellEnd"/>
      <w:r>
        <w:t>, což si ukážeme v lekci 10C)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 xml:space="preserve">druhá část je tvořena tvarem, který začíná na </w:t>
      </w:r>
      <w:proofErr w:type="spellStart"/>
      <w:r w:rsidRPr="007163E7">
        <w:rPr>
          <w:color w:val="FF0000"/>
        </w:rPr>
        <w:t>ge</w:t>
      </w:r>
      <w:proofErr w:type="spellEnd"/>
      <w:r w:rsidRPr="007163E7">
        <w:rPr>
          <w:color w:val="FF0000"/>
        </w:rPr>
        <w:t>-</w:t>
      </w:r>
      <w:r>
        <w:t xml:space="preserve"> pokračuje kmenem sloves a končí </w:t>
      </w:r>
      <w:proofErr w:type="gramStart"/>
      <w:r>
        <w:t xml:space="preserve">na </w:t>
      </w:r>
      <w:r w:rsidRPr="007163E7">
        <w:rPr>
          <w:color w:val="FF0000"/>
        </w:rPr>
        <w:t>–t</w:t>
      </w:r>
      <w:r>
        <w:t xml:space="preserve"> nebo</w:t>
      </w:r>
      <w:proofErr w:type="gramEnd"/>
      <w:r>
        <w:t xml:space="preserve"> na </w:t>
      </w:r>
      <w:r w:rsidRPr="007163E7">
        <w:rPr>
          <w:color w:val="FF0000"/>
        </w:rPr>
        <w:t>–</w:t>
      </w:r>
      <w:proofErr w:type="spellStart"/>
      <w:r w:rsidRPr="007163E7">
        <w:rPr>
          <w:color w:val="FF0000"/>
        </w:rPr>
        <w:t>en</w:t>
      </w:r>
      <w:proofErr w:type="spellEnd"/>
      <w:r>
        <w:rPr>
          <w:color w:val="FF0000"/>
        </w:rPr>
        <w:t xml:space="preserve"> </w:t>
      </w:r>
      <w:r>
        <w:t xml:space="preserve">(říkáme jí </w:t>
      </w:r>
      <w:proofErr w:type="spellStart"/>
      <w:r>
        <w:t>Partizip</w:t>
      </w:r>
      <w:proofErr w:type="spellEnd"/>
      <w:r>
        <w:t xml:space="preserve"> II, příčestí minulé)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>kmen slovesa je někdy nezměněný oproti tvarům přítomného času (</w:t>
      </w:r>
      <w:proofErr w:type="spellStart"/>
      <w:r w:rsidRPr="007163E7">
        <w:rPr>
          <w:color w:val="FF0000"/>
        </w:rPr>
        <w:t>ge</w:t>
      </w:r>
      <w:proofErr w:type="spellEnd"/>
      <w:r w:rsidRPr="007163E7">
        <w:rPr>
          <w:color w:val="FF0000"/>
        </w:rPr>
        <w:t>-</w:t>
      </w:r>
      <w:proofErr w:type="spellStart"/>
      <w:r w:rsidRPr="007163E7">
        <w:rPr>
          <w:color w:val="FF0000"/>
        </w:rPr>
        <w:t>lern</w:t>
      </w:r>
      <w:proofErr w:type="spellEnd"/>
      <w:r w:rsidRPr="007163E7">
        <w:rPr>
          <w:color w:val="FF0000"/>
        </w:rPr>
        <w:t>-t</w:t>
      </w:r>
      <w:r>
        <w:t xml:space="preserve"> – od slovesa </w:t>
      </w:r>
      <w:proofErr w:type="spellStart"/>
      <w:r w:rsidRPr="007163E7">
        <w:rPr>
          <w:color w:val="FF0000"/>
        </w:rPr>
        <w:t>lernen</w:t>
      </w:r>
      <w:proofErr w:type="spellEnd"/>
      <w:r>
        <w:t xml:space="preserve">; tedy kmen je </w:t>
      </w:r>
      <w:proofErr w:type="gramStart"/>
      <w:r>
        <w:t>stále –</w:t>
      </w:r>
      <w:proofErr w:type="spellStart"/>
      <w:r w:rsidRPr="007163E7">
        <w:rPr>
          <w:color w:val="FF0000"/>
        </w:rPr>
        <w:t>lern</w:t>
      </w:r>
      <w:proofErr w:type="spellEnd"/>
      <w:proofErr w:type="gramEnd"/>
      <w:r>
        <w:t>-); jindy se může měnit (</w:t>
      </w:r>
      <w:proofErr w:type="spellStart"/>
      <w:r w:rsidRPr="007163E7">
        <w:rPr>
          <w:color w:val="FF0000"/>
        </w:rPr>
        <w:t>ge</w:t>
      </w:r>
      <w:proofErr w:type="spellEnd"/>
      <w:r w:rsidRPr="007163E7">
        <w:rPr>
          <w:color w:val="FF0000"/>
        </w:rPr>
        <w:t>-</w:t>
      </w:r>
      <w:proofErr w:type="spellStart"/>
      <w:r w:rsidRPr="007163E7">
        <w:rPr>
          <w:color w:val="FF0000"/>
        </w:rPr>
        <w:t>sproch</w:t>
      </w:r>
      <w:proofErr w:type="spellEnd"/>
      <w:r w:rsidRPr="007163E7">
        <w:rPr>
          <w:color w:val="FF0000"/>
        </w:rPr>
        <w:t>-</w:t>
      </w:r>
      <w:proofErr w:type="spellStart"/>
      <w:r w:rsidRPr="007163E7">
        <w:rPr>
          <w:color w:val="FF0000"/>
        </w:rPr>
        <w:t>en</w:t>
      </w:r>
      <w:proofErr w:type="spellEnd"/>
      <w:r>
        <w:t xml:space="preserve"> od slovesa </w:t>
      </w:r>
      <w:proofErr w:type="spellStart"/>
      <w:r w:rsidRPr="007163E7">
        <w:rPr>
          <w:color w:val="FF0000"/>
        </w:rPr>
        <w:t>sprechen</w:t>
      </w:r>
      <w:proofErr w:type="spellEnd"/>
      <w:r>
        <w:t xml:space="preserve">; tedy kmen se změnil </w:t>
      </w:r>
      <w:proofErr w:type="gramStart"/>
      <w:r>
        <w:t>ze</w:t>
      </w:r>
      <w:proofErr w:type="gramEnd"/>
      <w:r>
        <w:t xml:space="preserve"> </w:t>
      </w:r>
      <w:r w:rsidRPr="007163E7">
        <w:rPr>
          <w:color w:val="FF0000"/>
        </w:rPr>
        <w:t>–</w:t>
      </w:r>
      <w:proofErr w:type="spellStart"/>
      <w:proofErr w:type="gramStart"/>
      <w:r w:rsidRPr="007163E7">
        <w:rPr>
          <w:color w:val="FF0000"/>
        </w:rPr>
        <w:t>sprech</w:t>
      </w:r>
      <w:proofErr w:type="spellEnd"/>
      <w:proofErr w:type="gramEnd"/>
      <w:r w:rsidRPr="007163E7">
        <w:rPr>
          <w:color w:val="FF0000"/>
        </w:rPr>
        <w:t>–</w:t>
      </w:r>
      <w:r>
        <w:t xml:space="preserve"> na </w:t>
      </w:r>
      <w:r w:rsidRPr="007163E7">
        <w:rPr>
          <w:color w:val="FF0000"/>
        </w:rPr>
        <w:t>–</w:t>
      </w:r>
      <w:proofErr w:type="spellStart"/>
      <w:r w:rsidRPr="007163E7">
        <w:rPr>
          <w:color w:val="FF0000"/>
        </w:rPr>
        <w:t>sproch</w:t>
      </w:r>
      <w:proofErr w:type="spellEnd"/>
      <w:r w:rsidRPr="007163E7">
        <w:rPr>
          <w:color w:val="FF0000"/>
        </w:rPr>
        <w:t>–</w:t>
      </w:r>
      <w:r>
        <w:t>)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 xml:space="preserve">při důkladném zkoumání jste také možná zjistili, že slovesa </w:t>
      </w:r>
      <w:r w:rsidRPr="007163E7">
        <w:rPr>
          <w:color w:val="00B050"/>
        </w:rPr>
        <w:t>silná/nepravidelná</w:t>
      </w:r>
      <w:r>
        <w:t xml:space="preserve"> (jejichž tvary byly různým způsobem nepravidelné i při časování přítomného času) často mění </w:t>
      </w:r>
      <w:r>
        <w:lastRenderedPageBreak/>
        <w:t xml:space="preserve">kmen i v perfektu a jejich příčestí minulé končí </w:t>
      </w:r>
      <w:proofErr w:type="gramStart"/>
      <w:r>
        <w:t xml:space="preserve">na </w:t>
      </w:r>
      <w:r w:rsidRPr="007163E7">
        <w:rPr>
          <w:color w:val="00B050"/>
        </w:rPr>
        <w:t>–</w:t>
      </w:r>
      <w:proofErr w:type="spellStart"/>
      <w:r w:rsidRPr="007163E7">
        <w:rPr>
          <w:color w:val="00B050"/>
        </w:rPr>
        <w:t>en</w:t>
      </w:r>
      <w:proofErr w:type="spellEnd"/>
      <w:proofErr w:type="gramEnd"/>
      <w:r>
        <w:t xml:space="preserve"> (</w:t>
      </w:r>
      <w:proofErr w:type="spellStart"/>
      <w:r w:rsidRPr="007163E7">
        <w:rPr>
          <w:i/>
        </w:rPr>
        <w:t>sprechen</w:t>
      </w:r>
      <w:proofErr w:type="spellEnd"/>
      <w:r w:rsidRPr="007163E7">
        <w:rPr>
          <w:i/>
        </w:rPr>
        <w:t xml:space="preserve"> – </w:t>
      </w:r>
      <w:proofErr w:type="spellStart"/>
      <w:r w:rsidRPr="007163E7">
        <w:rPr>
          <w:i/>
        </w:rPr>
        <w:t>h</w:t>
      </w:r>
      <w:proofErr w:type="spellEnd"/>
      <w:r w:rsidRPr="007163E7">
        <w:rPr>
          <w:i/>
        </w:rPr>
        <w:t xml:space="preserve">. </w:t>
      </w:r>
      <w:proofErr w:type="spellStart"/>
      <w:r w:rsidRPr="007163E7">
        <w:rPr>
          <w:i/>
        </w:rPr>
        <w:t>gesprochen</w:t>
      </w:r>
      <w:proofErr w:type="spellEnd"/>
      <w:r w:rsidRPr="007163E7">
        <w:rPr>
          <w:i/>
        </w:rPr>
        <w:t xml:space="preserve">, </w:t>
      </w:r>
      <w:proofErr w:type="spellStart"/>
      <w:r w:rsidRPr="007163E7">
        <w:rPr>
          <w:i/>
        </w:rPr>
        <w:t>essen</w:t>
      </w:r>
      <w:proofErr w:type="spellEnd"/>
      <w:r w:rsidRPr="007163E7">
        <w:rPr>
          <w:i/>
        </w:rPr>
        <w:t xml:space="preserve"> – </w:t>
      </w:r>
      <w:proofErr w:type="spellStart"/>
      <w:r w:rsidRPr="007163E7">
        <w:rPr>
          <w:i/>
        </w:rPr>
        <w:t>h</w:t>
      </w:r>
      <w:proofErr w:type="spellEnd"/>
      <w:r w:rsidRPr="007163E7">
        <w:rPr>
          <w:i/>
        </w:rPr>
        <w:t xml:space="preserve">. </w:t>
      </w:r>
      <w:proofErr w:type="spellStart"/>
      <w:r w:rsidRPr="007163E7">
        <w:rPr>
          <w:i/>
        </w:rPr>
        <w:t>gegessen</w:t>
      </w:r>
      <w:proofErr w:type="spellEnd"/>
      <w:r w:rsidRPr="007163E7">
        <w:rPr>
          <w:i/>
        </w:rPr>
        <w:t xml:space="preserve">, </w:t>
      </w:r>
      <w:proofErr w:type="spellStart"/>
      <w:r w:rsidRPr="007163E7">
        <w:rPr>
          <w:i/>
        </w:rPr>
        <w:t>schreiben</w:t>
      </w:r>
      <w:proofErr w:type="spellEnd"/>
      <w:r w:rsidRPr="007163E7">
        <w:rPr>
          <w:i/>
        </w:rPr>
        <w:t xml:space="preserve"> – </w:t>
      </w:r>
      <w:proofErr w:type="spellStart"/>
      <w:r w:rsidRPr="007163E7">
        <w:rPr>
          <w:i/>
        </w:rPr>
        <w:t>h</w:t>
      </w:r>
      <w:proofErr w:type="spellEnd"/>
      <w:r w:rsidRPr="007163E7">
        <w:rPr>
          <w:i/>
        </w:rPr>
        <w:t xml:space="preserve">. </w:t>
      </w:r>
      <w:proofErr w:type="spellStart"/>
      <w:r w:rsidRPr="007163E7">
        <w:rPr>
          <w:i/>
        </w:rPr>
        <w:t>geschrieben</w:t>
      </w:r>
      <w:proofErr w:type="spellEnd"/>
      <w:r>
        <w:t>)</w:t>
      </w:r>
    </w:p>
    <w:p w:rsidR="007163E7" w:rsidRDefault="007163E7" w:rsidP="007163E7">
      <w:pPr>
        <w:pStyle w:val="Odstavecseseznamem"/>
        <w:numPr>
          <w:ilvl w:val="1"/>
          <w:numId w:val="4"/>
        </w:numPr>
      </w:pPr>
      <w:r>
        <w:t xml:space="preserve">zatímco slovesa slabá/pravidelná končí v příčestí minulém </w:t>
      </w:r>
      <w:proofErr w:type="gramStart"/>
      <w:r>
        <w:t>na –t (</w:t>
      </w:r>
      <w:proofErr w:type="spellStart"/>
      <w:r w:rsidRPr="007163E7">
        <w:rPr>
          <w:i/>
        </w:rPr>
        <w:t>lachen</w:t>
      </w:r>
      <w:proofErr w:type="spellEnd"/>
      <w:proofErr w:type="gramEnd"/>
      <w:r w:rsidRPr="007163E7">
        <w:rPr>
          <w:i/>
        </w:rPr>
        <w:t xml:space="preserve"> – </w:t>
      </w:r>
      <w:proofErr w:type="spellStart"/>
      <w:r w:rsidRPr="007163E7">
        <w:rPr>
          <w:i/>
        </w:rPr>
        <w:t>h</w:t>
      </w:r>
      <w:proofErr w:type="spellEnd"/>
      <w:r w:rsidRPr="007163E7">
        <w:rPr>
          <w:i/>
        </w:rPr>
        <w:t xml:space="preserve">. </w:t>
      </w:r>
      <w:proofErr w:type="spellStart"/>
      <w:r w:rsidRPr="007163E7">
        <w:rPr>
          <w:i/>
        </w:rPr>
        <w:t>gelacht</w:t>
      </w:r>
      <w:proofErr w:type="spellEnd"/>
      <w:r w:rsidRPr="007163E7">
        <w:rPr>
          <w:i/>
        </w:rPr>
        <w:t xml:space="preserve">; </w:t>
      </w:r>
      <w:proofErr w:type="spellStart"/>
      <w:r w:rsidRPr="007163E7">
        <w:rPr>
          <w:i/>
        </w:rPr>
        <w:t>suchen</w:t>
      </w:r>
      <w:proofErr w:type="spellEnd"/>
      <w:r w:rsidRPr="007163E7">
        <w:rPr>
          <w:i/>
        </w:rPr>
        <w:t xml:space="preserve"> – </w:t>
      </w:r>
      <w:proofErr w:type="spellStart"/>
      <w:r w:rsidRPr="007163E7">
        <w:rPr>
          <w:i/>
        </w:rPr>
        <w:t>h</w:t>
      </w:r>
      <w:proofErr w:type="spellEnd"/>
      <w:r w:rsidRPr="007163E7">
        <w:rPr>
          <w:i/>
        </w:rPr>
        <w:t xml:space="preserve">. </w:t>
      </w:r>
      <w:proofErr w:type="spellStart"/>
      <w:r w:rsidRPr="007163E7">
        <w:rPr>
          <w:i/>
        </w:rPr>
        <w:t>gesucht</w:t>
      </w:r>
      <w:proofErr w:type="spellEnd"/>
      <w:r>
        <w:t>)</w:t>
      </w:r>
    </w:p>
    <w:p w:rsidR="007A18F8" w:rsidRDefault="007A18F8" w:rsidP="007163E7">
      <w:pPr>
        <w:pStyle w:val="Odstavecseseznamem"/>
        <w:numPr>
          <w:ilvl w:val="1"/>
          <w:numId w:val="4"/>
        </w:numPr>
      </w:pPr>
      <w:r>
        <w:t>pokud se vrátíte k úvodním textům (</w:t>
      </w:r>
      <w:proofErr w:type="spellStart"/>
      <w:r>
        <w:t>cv</w:t>
      </w:r>
      <w:proofErr w:type="spellEnd"/>
      <w:r>
        <w:t>. 6/str. 112), zjistíte také, jak se perfekta chovají ve větě</w:t>
      </w:r>
    </w:p>
    <w:p w:rsidR="007A18F8" w:rsidRPr="007A18F8" w:rsidRDefault="007A18F8" w:rsidP="007A18F8">
      <w:pPr>
        <w:pStyle w:val="Odstavecseseznamem"/>
        <w:numPr>
          <w:ilvl w:val="2"/>
          <w:numId w:val="4"/>
        </w:numPr>
        <w:rPr>
          <w:color w:val="FF0000"/>
        </w:rPr>
      </w:pPr>
      <w:r w:rsidRPr="007A18F8">
        <w:rPr>
          <w:color w:val="FF0000"/>
        </w:rPr>
        <w:t>pomocné sloveso stojí na místě časovaného slovesa</w:t>
      </w:r>
    </w:p>
    <w:p w:rsidR="007A18F8" w:rsidRPr="007A18F8" w:rsidRDefault="007A18F8" w:rsidP="007A18F8">
      <w:pPr>
        <w:pStyle w:val="Odstavecseseznamem"/>
        <w:numPr>
          <w:ilvl w:val="2"/>
          <w:numId w:val="4"/>
        </w:numPr>
        <w:rPr>
          <w:color w:val="00B050"/>
        </w:rPr>
      </w:pPr>
      <w:r w:rsidRPr="007A18F8">
        <w:rPr>
          <w:color w:val="00B050"/>
        </w:rPr>
        <w:t>příčestí minulé/participium stojí na konci věty</w:t>
      </w:r>
    </w:p>
    <w:p w:rsidR="007A18F8" w:rsidRDefault="007A18F8" w:rsidP="007A18F8">
      <w:pPr>
        <w:ind w:left="1440"/>
      </w:pPr>
      <w:proofErr w:type="spellStart"/>
      <w:r>
        <w:t>Wir</w:t>
      </w:r>
      <w:proofErr w:type="spellEnd"/>
      <w:r>
        <w:t xml:space="preserve"> </w:t>
      </w:r>
      <w:proofErr w:type="spellStart"/>
      <w:r w:rsidRPr="007A18F8">
        <w:rPr>
          <w:color w:val="FF0000"/>
        </w:rPr>
        <w:t>haben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in der </w:t>
      </w:r>
      <w:proofErr w:type="spellStart"/>
      <w:r>
        <w:t>Englischstunde</w:t>
      </w:r>
      <w:proofErr w:type="spellEnd"/>
      <w:r>
        <w:t xml:space="preserve"> </w:t>
      </w:r>
      <w:proofErr w:type="spellStart"/>
      <w:r w:rsidRPr="007A18F8">
        <w:rPr>
          <w:color w:val="00B050"/>
        </w:rPr>
        <w:t>gesprochen</w:t>
      </w:r>
      <w:proofErr w:type="spellEnd"/>
      <w:r>
        <w:t>.</w:t>
      </w:r>
    </w:p>
    <w:p w:rsidR="007A18F8" w:rsidRDefault="007A18F8" w:rsidP="007A18F8">
      <w:r>
        <w:t xml:space="preserve">Úkol: </w:t>
      </w:r>
    </w:p>
    <w:p w:rsidR="007A18F8" w:rsidRDefault="007A18F8" w:rsidP="007A18F8">
      <w:pPr>
        <w:pStyle w:val="Odstavecseseznamem"/>
        <w:numPr>
          <w:ilvl w:val="0"/>
          <w:numId w:val="5"/>
        </w:numPr>
      </w:pPr>
      <w:r>
        <w:t xml:space="preserve">naučte se všechny tvary perfekta od sloves uvedených ve </w:t>
      </w:r>
      <w:proofErr w:type="spellStart"/>
      <w:r>
        <w:t>cv</w:t>
      </w:r>
      <w:proofErr w:type="spellEnd"/>
      <w:r>
        <w:t>. 7/str. 113 vč. jejich infinitivů a významů.</w:t>
      </w:r>
    </w:p>
    <w:p w:rsidR="007A18F8" w:rsidRDefault="007A18F8" w:rsidP="007A18F8">
      <w:pPr>
        <w:pStyle w:val="Odstavecseseznamem"/>
        <w:numPr>
          <w:ilvl w:val="0"/>
          <w:numId w:val="5"/>
        </w:numPr>
      </w:pPr>
      <w:r>
        <w:t xml:space="preserve">Znovu si přečtěte a přeložte text </w:t>
      </w:r>
      <w:proofErr w:type="spellStart"/>
      <w:r>
        <w:t>cv</w:t>
      </w:r>
      <w:proofErr w:type="spellEnd"/>
      <w:r>
        <w:t>. 6/str. 112 a odpovězte na otázky pod textem (tabulka)</w:t>
      </w:r>
    </w:p>
    <w:p w:rsidR="007A18F8" w:rsidRDefault="007A18F8" w:rsidP="007A18F8">
      <w:pPr>
        <w:pStyle w:val="Odstavecseseznamem"/>
        <w:numPr>
          <w:ilvl w:val="0"/>
          <w:numId w:val="5"/>
        </w:numPr>
      </w:pPr>
      <w:r>
        <w:t xml:space="preserve">Ve </w:t>
      </w:r>
      <w:proofErr w:type="spellStart"/>
      <w:r>
        <w:t>cv</w:t>
      </w:r>
      <w:proofErr w:type="spellEnd"/>
      <w:r>
        <w:t>. 8/str. 113 převeďte věty z přítomného času do perfekta podle vzoru.</w:t>
      </w:r>
    </w:p>
    <w:p w:rsidR="008906F6" w:rsidRPr="008906F6" w:rsidRDefault="007A18F8" w:rsidP="007A18F8">
      <w:pPr>
        <w:pStyle w:val="Odstavecseseznamem"/>
        <w:numPr>
          <w:ilvl w:val="0"/>
          <w:numId w:val="5"/>
        </w:numPr>
        <w:rPr>
          <w:color w:val="FF0000"/>
        </w:rPr>
      </w:pPr>
      <w:r>
        <w:t xml:space="preserve">Podle vzoru </w:t>
      </w:r>
      <w:proofErr w:type="spellStart"/>
      <w:r>
        <w:t>cv</w:t>
      </w:r>
      <w:proofErr w:type="spellEnd"/>
      <w:r>
        <w:t xml:space="preserve">. 9/str. 113 napište 5 vět v perfektu na téma, co jste dělali včera (ve škole). Nemusíte se upínat jen na školu a můžete napsat obecně, co jste včera dělali. Využijte nabídnutých sloves nebo můžete využít slovesa vlastní. </w:t>
      </w:r>
      <w:r w:rsidRPr="008906F6">
        <w:rPr>
          <w:color w:val="FF0000"/>
        </w:rPr>
        <w:t>Tento úkol odevzdejte písemně ke kontrole do 1.</w:t>
      </w:r>
      <w:r w:rsidR="008906F6">
        <w:rPr>
          <w:color w:val="FF0000"/>
        </w:rPr>
        <w:t xml:space="preserve"> 6</w:t>
      </w:r>
      <w:r w:rsidRPr="008906F6">
        <w:rPr>
          <w:color w:val="FF0000"/>
        </w:rPr>
        <w:t>.</w:t>
      </w:r>
      <w:r w:rsidR="008906F6">
        <w:rPr>
          <w:color w:val="FF0000"/>
        </w:rPr>
        <w:t xml:space="preserve"> </w:t>
      </w:r>
      <w:r w:rsidRPr="008906F6">
        <w:rPr>
          <w:color w:val="FF0000"/>
        </w:rPr>
        <w:t>2020</w:t>
      </w:r>
      <w:r w:rsidR="008906F6">
        <w:rPr>
          <w:color w:val="FF0000"/>
        </w:rPr>
        <w:t>.</w:t>
      </w:r>
    </w:p>
    <w:p w:rsidR="007A18F8" w:rsidRDefault="008906F6" w:rsidP="008906F6">
      <w:proofErr w:type="spellStart"/>
      <w:r w:rsidRPr="008906F6">
        <w:rPr>
          <w:highlight w:val="yellow"/>
        </w:rPr>
        <w:t>Videovýuka</w:t>
      </w:r>
      <w:proofErr w:type="spellEnd"/>
      <w:r w:rsidRPr="008906F6">
        <w:rPr>
          <w:highlight w:val="yellow"/>
        </w:rPr>
        <w:t xml:space="preserve"> na toto téma proběhne pro zájemce v úterý 26.</w:t>
      </w:r>
      <w:r w:rsidR="00016CFA">
        <w:rPr>
          <w:highlight w:val="yellow"/>
        </w:rPr>
        <w:t xml:space="preserve"> </w:t>
      </w:r>
      <w:r w:rsidRPr="008906F6">
        <w:rPr>
          <w:highlight w:val="yellow"/>
        </w:rPr>
        <w:t>5.</w:t>
      </w:r>
      <w:r w:rsidR="00016CFA">
        <w:rPr>
          <w:highlight w:val="yellow"/>
        </w:rPr>
        <w:t xml:space="preserve"> </w:t>
      </w:r>
      <w:r w:rsidRPr="008906F6">
        <w:rPr>
          <w:highlight w:val="yellow"/>
        </w:rPr>
        <w:t>2020 od 14h.</w:t>
      </w:r>
      <w:r w:rsidR="007A18F8">
        <w:t xml:space="preserve"> </w:t>
      </w:r>
    </w:p>
    <w:sectPr w:rsidR="007A18F8" w:rsidSect="008B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AB1"/>
    <w:multiLevelType w:val="hybridMultilevel"/>
    <w:tmpl w:val="752A2578"/>
    <w:lvl w:ilvl="0" w:tplc="A9C2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3F0"/>
    <w:multiLevelType w:val="hybridMultilevel"/>
    <w:tmpl w:val="85E66502"/>
    <w:lvl w:ilvl="0" w:tplc="A9C2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44B87"/>
    <w:multiLevelType w:val="hybridMultilevel"/>
    <w:tmpl w:val="C400B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984"/>
    <w:multiLevelType w:val="hybridMultilevel"/>
    <w:tmpl w:val="918ADAF6"/>
    <w:lvl w:ilvl="0" w:tplc="2C54E71A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D70ECC"/>
    <w:multiLevelType w:val="hybridMultilevel"/>
    <w:tmpl w:val="7BEEBCD4"/>
    <w:lvl w:ilvl="0" w:tplc="A9C2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71052"/>
    <w:rsid w:val="00016CFA"/>
    <w:rsid w:val="006F3D0A"/>
    <w:rsid w:val="007163E7"/>
    <w:rsid w:val="007A18F8"/>
    <w:rsid w:val="008906F6"/>
    <w:rsid w:val="00AD6D6B"/>
    <w:rsid w:val="00C63BC9"/>
    <w:rsid w:val="00C7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0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2020-05-18T18:46:00Z</dcterms:created>
  <dcterms:modified xsi:type="dcterms:W3CDTF">2020-05-19T19:25:00Z</dcterms:modified>
</cp:coreProperties>
</file>