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</w:pPr>
      <w:r>
        <w:rPr>
          <w:rFonts w:eastAsia="Lucida Sans" w:ascii="Times New Roman" w:hAnsi="Times New Roman"/>
          <w:b/>
          <w:bCs/>
          <w:color w:val="000000"/>
          <w:sz w:val="24"/>
          <w:u w:val="single"/>
          <w:lang w:val="cs-CZ" w:eastAsia="hi-IN"/>
        </w:rPr>
        <w:t>K1 / Základy přírodních věd (týden 6. 5. - 12. 5.)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ascii="Times New Roman" w:hAnsi="Times New Roman"/>
          <w:sz w:val="24"/>
          <w:szCs w:val="24"/>
        </w:rPr>
        <w:t xml:space="preserve">Prostudujte si prezentaci OchranaPrirodyUvod.pptx.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</w:r>
      <w:r/>
    </w:p>
    <w:p>
      <w:pPr>
        <w:pStyle w:val="Normal"/>
        <w:widowControl w:val="false"/>
      </w:pPr>
      <w:r>
        <w:rPr>
          <w:rFonts w:ascii="Times New Roman" w:hAnsi="Times New Roman"/>
          <w:sz w:val="24"/>
          <w:szCs w:val="24"/>
        </w:rPr>
        <w:t xml:space="preserve">(Pokud je následujících videí příliš, můžete si některé z nich nechat i do dalších květnových týdnů.)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  <w:t xml:space="preserve">Podívejte se na naučné video Šumava – poslední divočina v srdci Evropy </w:t>
      </w:r>
      <w:r/>
    </w:p>
    <w:p>
      <w:pPr>
        <w:pStyle w:val="Normal"/>
        <w:widowControl w:val="false"/>
      </w:pPr>
      <w:hyperlink r:id="rId2">
        <w:r>
          <w:rPr>
            <w:rStyle w:val="Internetovodkaz"/>
            <w:rFonts w:ascii="Times New Roman" w:hAnsi="Times New Roman"/>
          </w:rPr>
          <w:t>https://edu.ceskatelevize.cz/sumava-posledni-divocina-v-srdci-evropy-5e4424fc2773dc4ee4139fff</w:t>
        </w:r>
      </w:hyperlink>
      <w:r>
        <w:rPr>
          <w:rFonts w:ascii="Times New Roman" w:hAnsi="Times New Roma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  <w:t xml:space="preserve">Podívejte se na naučné video České Švýcarsko </w:t>
      </w:r>
      <w:r/>
    </w:p>
    <w:p>
      <w:pPr>
        <w:pStyle w:val="Normal"/>
        <w:widowControl w:val="false"/>
      </w:pPr>
      <w:hyperlink r:id="rId3">
        <w:r>
          <w:rPr>
            <w:rStyle w:val="Internetovodkaz"/>
            <w:rFonts w:ascii="Times New Roman" w:hAnsi="Times New Roman"/>
          </w:rPr>
          <w:t>https://edu.ceskatelevize.cz/ceske-svycarsko-5e4424fe2773dc4ee413a014</w:t>
        </w:r>
      </w:hyperlink>
      <w:r>
        <w:rPr>
          <w:rFonts w:ascii="Times New Roman" w:hAnsi="Times New Roma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  <w:t xml:space="preserve">Podívejte se na naučné video Labské pískovce </w:t>
      </w:r>
      <w:r/>
    </w:p>
    <w:p>
      <w:pPr>
        <w:pStyle w:val="Normal"/>
        <w:widowControl w:val="false"/>
      </w:pPr>
      <w:hyperlink r:id="rId4">
        <w:r>
          <w:rPr>
            <w:rStyle w:val="Internetovodkaz"/>
            <w:rFonts w:ascii="Times New Roman" w:hAnsi="Times New Roman"/>
          </w:rPr>
          <w:t>https://edu.ceskatelevize.cz/labske-piskovce-5e4424fd2773dc4ee413a007</w:t>
        </w:r>
      </w:hyperlink>
      <w:r>
        <w:rPr>
          <w:rFonts w:ascii="Times New Roman" w:hAnsi="Times New Roma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  <w:t xml:space="preserve">Podívejte se na alespoň dvě z následujících tří videí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ascii="Times New Roman" w:hAnsi="Times New Roman"/>
          <w:sz w:val="24"/>
          <w:szCs w:val="24"/>
          <w:lang w:val="en-US"/>
        </w:rPr>
        <w:t>Ji</w:t>
      </w:r>
      <w:r>
        <w:rPr>
          <w:rFonts w:ascii="Times New Roman" w:hAnsi="Times New Roman"/>
          <w:sz w:val="24"/>
          <w:szCs w:val="24"/>
          <w:lang w:val="cs-CZ"/>
        </w:rPr>
        <w:t>zerské hory</w:t>
      </w:r>
      <w:r>
        <w:rPr>
          <w:rFonts w:ascii="Times New Roman" w:hAnsi="Times New Roman"/>
          <w:sz w:val="24"/>
          <w:szCs w:val="24"/>
        </w:rPr>
        <w:t xml:space="preserve"> – krajina rašelinišť </w:t>
      </w:r>
      <w:r/>
    </w:p>
    <w:p>
      <w:pPr>
        <w:pStyle w:val="Normal"/>
        <w:widowControl w:val="false"/>
      </w:pPr>
      <w:hyperlink r:id="rId5">
        <w:r>
          <w:rPr>
            <w:rStyle w:val="Internetovodkaz"/>
            <w:rFonts w:ascii="Times New Roman" w:hAnsi="Times New Roman"/>
          </w:rPr>
          <w:t>https://edu.ceskatelevize.cz/jizerske-hory-krajina-raselinist-5e4424f52773dc4ee4139fc9</w:t>
        </w:r>
      </w:hyperlink>
      <w:r>
        <w:rPr>
          <w:rFonts w:ascii="Times New Roman" w:hAnsi="Times New Roma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ascii="Times New Roman" w:hAnsi="Times New Roman"/>
          <w:sz w:val="24"/>
          <w:szCs w:val="24"/>
          <w:lang w:val="cs-CZ"/>
        </w:rPr>
        <w:t xml:space="preserve">Návrat orlosupa bradatého do volné přírody </w:t>
      </w:r>
      <w:r/>
    </w:p>
    <w:p>
      <w:pPr>
        <w:pStyle w:val="Normal"/>
        <w:widowControl w:val="false"/>
      </w:pPr>
      <w:hyperlink r:id="rId6">
        <w:r>
          <w:rPr>
            <w:rStyle w:val="Internetovodkaz"/>
            <w:rFonts w:ascii="Times New Roman" w:hAnsi="Times New Roman"/>
          </w:rPr>
          <w:t>https://edu.ceskatelevize.cz/navrat-orlosupa-bradateho-do-volne-prirody-5e4425282773dc4ee413a0fe</w:t>
        </w:r>
      </w:hyperlink>
      <w:r>
        <w:rPr>
          <w:rFonts w:ascii="Times New Roman" w:hAnsi="Times New Roma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ascii="Times New Roman" w:hAnsi="Times New Roman"/>
          <w:sz w:val="24"/>
          <w:szCs w:val="24"/>
          <w:lang w:val="cs-CZ"/>
        </w:rPr>
        <w:t xml:space="preserve">Záchrana kriticky ohrožené antilopy Derbyho v západoafrickém Senegalu </w:t>
      </w:r>
      <w:r/>
    </w:p>
    <w:p>
      <w:pPr>
        <w:pStyle w:val="Normal"/>
        <w:widowControl w:val="false"/>
      </w:pPr>
      <w:hyperlink r:id="rId7">
        <w:r>
          <w:rPr>
            <w:rStyle w:val="Internetovodkaz"/>
            <w:rFonts w:ascii="Times New Roman" w:hAnsi="Times New Roman"/>
          </w:rPr>
          <w:t>https://edu.ceskatelevize.cz/zachrana-kriticky-ohrozene-antilopy-derbyho-v-zapadoafrickem-senegalu-5e4425272773dc4ee413a0fc</w:t>
        </w:r>
      </w:hyperlink>
      <w:r>
        <w:rPr>
          <w:rFonts w:ascii="Times New Roman" w:hAnsi="Times New Roman"/>
        </w:rPr>
        <w:t xml:space="preserve">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ucida Sans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cs-CZ" w:eastAsia="hi-I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Lucida Sans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>
      <w:spacing w:lineRule="auto" w:line="288" w:before="0" w:after="140"/>
    </w:pPr>
    <w:rPr>
      <w:rFonts w:eastAsia="Lucida Sans"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eastAsia="Lucida Sans"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eastAsia="Lucida Sans" w:cs="Lucida Sans"/>
    </w:rPr>
  </w:style>
  <w:style w:type="paragraph" w:styleId="Vchoz">
    <w:name w:val="Výchozí"/>
    <w:pPr>
      <w:widowControl/>
      <w:suppressAutoHyphens w:val="true"/>
      <w:overflowPunct w:val="false"/>
      <w:bidi w:val="0"/>
      <w:spacing w:lineRule="atLeast" w:line="200" w:before="0" w:after="0"/>
      <w:ind w:left="0" w:right="0" w:hanging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36"/>
      <w:szCs w:val="24"/>
      <w:u w:val="none"/>
      <w:em w:val="none"/>
      <w:lang w:val="cs-CZ" w:eastAsia="zh-CN" w:bidi="hi-IN"/>
    </w:rPr>
  </w:style>
  <w:style w:type="paragraph" w:styleId="Objektseipkou">
    <w:name w:val="Objekt se šipko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sestnovnm">
    <w:name w:val="Objekt se stínováním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bezvpln">
    <w:name w:val="Objekt bez výpln?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bezvplnaobrysu">
    <w:name w:val="Objekt bez výpln? a obrys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lotextu1">
    <w:name w:val="T?lo text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lotextudobloku">
    <w:name w:val="T?lo textu do bloku"/>
    <w:basedOn w:val="Vchoz"/>
    <w:pPr>
      <w:spacing w:lineRule="atLeast" w:line="200" w:before="0" w:after="0"/>
      <w:ind w:left="0" w:right="0" w:hanging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dsazenprvnhodku">
    <w:name w:val="Odsazení prvního ?ádku"/>
    <w:basedOn w:val="Vchoz"/>
    <w:pPr>
      <w:spacing w:lineRule="atLeast" w:line="200" w:before="0" w:after="0"/>
      <w:ind w:left="0" w:right="0" w:firstLine="34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">
    <w:name w:val="Titulek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1">
    <w:name w:val="Titulek1"/>
    <w:basedOn w:val="Vchoz"/>
    <w:pPr>
      <w:spacing w:lineRule="atLeast" w:line="200" w:before="0" w:after="0"/>
      <w:ind w:left="0" w:right="0" w:hanging="0"/>
      <w:jc w:val="center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2">
    <w:name w:val="Titulek2"/>
    <w:basedOn w:val="Vchoz"/>
    <w:pPr>
      <w:spacing w:lineRule="atLeast" w:line="200" w:before="57" w:after="57"/>
      <w:ind w:left="0" w:right="113" w:hanging="0"/>
      <w:jc w:val="center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1">
    <w:name w:val="Nadpis1"/>
    <w:basedOn w:val="Vchoz"/>
    <w:pPr>
      <w:spacing w:lineRule="atLeast" w:line="200" w:before="238" w:after="119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2">
    <w:name w:val="Nadpis2"/>
    <w:basedOn w:val="Vchoz"/>
    <w:pPr>
      <w:spacing w:lineRule="atLeast" w:line="200" w:before="238" w:after="119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Ktovacra">
    <w:name w:val="Kótovací ?ára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aobsahLTGliederung1">
    <w:name w:val="Nadpis a obsah~LT~Gliederung 1"/>
    <w:pPr>
      <w:widowControl/>
      <w:suppressAutoHyphens w:val="true"/>
      <w:overflowPunct w:val="false"/>
      <w:bidi w:val="0"/>
      <w:spacing w:lineRule="atLeast" w:line="200" w:before="0" w:after="283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4"/>
      <w:szCs w:val="24"/>
      <w:u w:val="none"/>
      <w:em w:val="none"/>
      <w:lang w:val="cs-CZ" w:eastAsia="zh-CN" w:bidi="hi-IN"/>
    </w:rPr>
  </w:style>
  <w:style w:type="paragraph" w:styleId="NadpisaobsahLTGliederung2">
    <w:name w:val="Nadpis a obsah~LT~Gliederung 2"/>
    <w:basedOn w:val="NadpisaobsahLTGliederung1"/>
    <w:pPr>
      <w:spacing w:lineRule="atLeast" w:line="200" w:before="0" w:after="22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NadpisaobsahLTGliederung3">
    <w:name w:val="Nadpis a obsah~LT~Gliederung 3"/>
    <w:basedOn w:val="NadpisaobsahLTGliederung2"/>
    <w:pPr>
      <w:spacing w:lineRule="atLeast" w:line="200" w:before="0" w:after="17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4">
    <w:name w:val="Nadpis a obsah~LT~Gliederung 4"/>
    <w:basedOn w:val="NadpisaobsahLTGliederung3"/>
    <w:pPr>
      <w:spacing w:lineRule="atLeast" w:line="200" w:before="0" w:after="113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5">
    <w:name w:val="Nadpis a obsah~LT~Gliederung 5"/>
    <w:basedOn w:val="NadpisaobsahLTGliederung4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6">
    <w:name w:val="Nadpis a obsah~LT~Gliederung 6"/>
    <w:basedOn w:val="NadpisaobsahLTGliederung5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7">
    <w:name w:val="Nadpis a obsah~LT~Gliederung 7"/>
    <w:basedOn w:val="NadpisaobsahLTGliederung6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8">
    <w:name w:val="Nadpis a obsah~LT~Gliederung 8"/>
    <w:basedOn w:val="NadpisaobsahLTGliederung7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9">
    <w:name w:val="Nadpis a obsah~LT~Gliederung 9"/>
    <w:basedOn w:val="NadpisaobsahLTGliederung8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Titel">
    <w:name w:val="Nadpis a obsah~LT~Titel"/>
    <w:pPr>
      <w:widowControl/>
      <w:suppressAutoHyphens w:val="true"/>
      <w:overflowPunct w:val="false"/>
      <w:bidi w:val="0"/>
      <w:spacing w:lineRule="atLeast" w:line="20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88"/>
      <w:szCs w:val="24"/>
      <w:u w:val="none"/>
      <w:em w:val="none"/>
      <w:lang w:val="cs-CZ" w:eastAsia="zh-CN" w:bidi="hi-IN"/>
    </w:rPr>
  </w:style>
  <w:style w:type="paragraph" w:styleId="NadpisaobsahLTUntertitel">
    <w:name w:val="Nadpis a obsah~LT~Untertitel"/>
    <w:pPr>
      <w:widowControl/>
      <w:suppressAutoHyphens w:val="true"/>
      <w:overflowPunct w:val="fals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NadpisaobsahLTNotizen">
    <w:name w:val="Nadpis a obsah~LT~Notizen"/>
    <w:pPr>
      <w:widowControl/>
      <w:suppressAutoHyphens w:val="true"/>
      <w:overflowPunct w:val="fals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NadpisaobsahLTHintergrundobjekte">
    <w:name w:val="Nadpis a obsah~LT~Hintergrundobjekte"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NadpisaobsahLTHintergrund">
    <w:name w:val="Nadpis a obsah~LT~Hintergrund"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Default">
    <w:name w:val="default"/>
    <w:pPr>
      <w:widowControl/>
      <w:suppressAutoHyphens w:val="true"/>
      <w:overflowPunct w:val="false"/>
      <w:bidi w:val="0"/>
      <w:spacing w:lineRule="atLeast" w:line="200" w:before="0" w:after="0"/>
      <w:ind w:left="0" w:right="0" w:hanging="0"/>
      <w:jc w:val="left"/>
    </w:pPr>
    <w:rPr>
      <w:rFonts w:ascii="Lucida Sans" w:hAnsi="Lucida Sans" w:eastAsia="Tahoma" w:cs="Liberation Sans"/>
      <w:color w:val="000000"/>
      <w:sz w:val="36"/>
      <w:szCs w:val="24"/>
      <w:lang w:val="cs-CZ" w:eastAsia="zh-CN" w:bidi="hi-IN"/>
    </w:rPr>
  </w:style>
  <w:style w:type="paragraph" w:styleId="Gray1">
    <w:name w:val="gray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ay2">
    <w:name w:val="gray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ay3">
    <w:name w:val="gray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1">
    <w:name w:val="bw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2">
    <w:name w:val="bw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3">
    <w:name w:val="bw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1">
    <w:name w:val="orang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2">
    <w:name w:val="orang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3">
    <w:name w:val="orang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1">
    <w:name w:val="turquois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2">
    <w:name w:val="turquois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3">
    <w:name w:val="turquois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1">
    <w:name w:val="blu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2">
    <w:name w:val="blu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3">
    <w:name w:val="blu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1">
    <w:name w:val="sun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2">
    <w:name w:val="sun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3">
    <w:name w:val="sun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1">
    <w:name w:val="earth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2">
    <w:name w:val="earth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3">
    <w:name w:val="earth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1">
    <w:name w:val="green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2">
    <w:name w:val="green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3">
    <w:name w:val="green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1">
    <w:name w:val="seetang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2">
    <w:name w:val="seetang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3">
    <w:name w:val="seetang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1">
    <w:name w:val="lightblu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2">
    <w:name w:val="lightblu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3">
    <w:name w:val="lightblu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1">
    <w:name w:val="yellow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2">
    <w:name w:val="yellow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3">
    <w:name w:val="yellow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Podnadpis">
    <w:name w:val="Podnadpis"/>
    <w:pPr>
      <w:widowControl/>
      <w:suppressAutoHyphens w:val="true"/>
      <w:overflowPunct w:val="fals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Objektypozad">
    <w:name w:val="Objekty pozadí"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Pozad">
    <w:name w:val="Pozadí"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Poznmky">
    <w:name w:val="Poznámky"/>
    <w:pPr>
      <w:widowControl/>
      <w:suppressAutoHyphens w:val="true"/>
      <w:overflowPunct w:val="fals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Osnova1">
    <w:name w:val="Osnova 1"/>
    <w:pPr>
      <w:widowControl/>
      <w:suppressAutoHyphens w:val="true"/>
      <w:overflowPunct w:val="false"/>
      <w:bidi w:val="0"/>
      <w:spacing w:lineRule="atLeast" w:line="200" w:before="0" w:after="283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4"/>
      <w:szCs w:val="24"/>
      <w:u w:val="none"/>
      <w:em w:val="none"/>
      <w:lang w:val="cs-CZ" w:eastAsia="zh-CN" w:bidi="hi-IN"/>
    </w:rPr>
  </w:style>
  <w:style w:type="paragraph" w:styleId="Osnova2">
    <w:name w:val="Osnova 2"/>
    <w:basedOn w:val="Osnova1"/>
    <w:pPr>
      <w:spacing w:lineRule="atLeast" w:line="200" w:before="0" w:after="22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Osnova3">
    <w:name w:val="Osnova 3"/>
    <w:basedOn w:val="Osnova2"/>
    <w:pPr>
      <w:spacing w:lineRule="atLeast" w:line="200" w:before="0" w:after="17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4">
    <w:name w:val="Osnova 4"/>
    <w:basedOn w:val="Osnova3"/>
    <w:pPr>
      <w:spacing w:lineRule="atLeast" w:line="200" w:before="0" w:after="113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5">
    <w:name w:val="Osnova 5"/>
    <w:basedOn w:val="Osnova4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6">
    <w:name w:val="Osnova 6"/>
    <w:basedOn w:val="Osnova5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7">
    <w:name w:val="Osnova 7"/>
    <w:basedOn w:val="Osnova6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8">
    <w:name w:val="Osnova 8"/>
    <w:basedOn w:val="Osnova7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9">
    <w:name w:val="Osnova 9"/>
    <w:basedOn w:val="Osnova8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Gliederung1">
    <w:name w:val="Prázdný~LT~Gliederung 1"/>
    <w:pPr>
      <w:widowControl/>
      <w:suppressAutoHyphens w:val="true"/>
      <w:bidi w:val="0"/>
      <w:spacing w:lineRule="auto" w:line="216" w:before="0" w:after="283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56"/>
      <w:szCs w:val="24"/>
      <w:u w:val="none"/>
      <w:em w:val="none"/>
      <w:lang w:val="cs-CZ" w:eastAsia="zh-CN" w:bidi="hi-IN"/>
    </w:rPr>
  </w:style>
  <w:style w:type="paragraph" w:styleId="PrzdnLTGliederung2">
    <w:name w:val="Prázdný~LT~Gliederung 2"/>
    <w:basedOn w:val="PrzdnLTGliederung1"/>
    <w:pPr>
      <w:spacing w:lineRule="auto" w:line="216" w:before="0" w:after="227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Gliederung3">
    <w:name w:val="Prázdný~LT~Gliederung 3"/>
    <w:basedOn w:val="PrzdnLTGliederung2"/>
    <w:pPr>
      <w:spacing w:lineRule="auto" w:line="216" w:before="0" w:after="17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PrzdnLTGliederung4">
    <w:name w:val="Prázdný~LT~Gliederung 4"/>
    <w:basedOn w:val="PrzdnLTGliederung3"/>
    <w:pPr>
      <w:spacing w:lineRule="auto" w:line="216" w:before="0" w:after="113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PrzdnLTGliederung5">
    <w:name w:val="Prázdný~LT~Gliederung 5"/>
    <w:basedOn w:val="PrzdnLTGliederung4"/>
    <w:pPr>
      <w:spacing w:lineRule="auto" w:line="216" w:before="0" w:after="57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Gliederung6">
    <w:name w:val="Prázdný~LT~Gliederung 6"/>
    <w:basedOn w:val="PrzdnLTGliederung5"/>
    <w:pPr>
      <w:spacing w:lineRule="auto" w:line="216" w:before="0" w:after="57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Gliederung7">
    <w:name w:val="Prázdný~LT~Gliederung 7"/>
    <w:basedOn w:val="PrzdnLTGliederung6"/>
    <w:pPr>
      <w:spacing w:lineRule="auto" w:line="216" w:before="0" w:after="57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Gliederung8">
    <w:name w:val="Prázdný~LT~Gliederung 8"/>
    <w:basedOn w:val="PrzdnLTGliederung7"/>
    <w:pPr>
      <w:spacing w:lineRule="auto" w:line="216" w:before="0" w:after="57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Gliederung9">
    <w:name w:val="Prázdný~LT~Gliederung 9"/>
    <w:basedOn w:val="PrzdnLTGliederung8"/>
    <w:pPr>
      <w:spacing w:lineRule="auto" w:line="216" w:before="0" w:after="57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Titel">
    <w:name w:val="Prázdný~LT~Titel"/>
    <w:pPr>
      <w:widowControl/>
      <w:suppressAutoHyphens w:val="true"/>
      <w:bidi w:val="0"/>
      <w:spacing w:lineRule="atLeast" w:line="20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szCs w:val="24"/>
      <w:u w:val="none"/>
      <w:em w:val="none"/>
      <w:lang w:val="cs-CZ" w:eastAsia="zh-CN" w:bidi="hi-IN"/>
    </w:rPr>
  </w:style>
  <w:style w:type="paragraph" w:styleId="PrzdnLTUntertitel">
    <w:name w:val="Prázdný~LT~Untertitel"/>
    <w:pPr>
      <w:widowControl/>
      <w:suppressAutoHyphens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PrzdnLTNotizen">
    <w:name w:val="Prázdný~LT~Notizen"/>
    <w:pPr>
      <w:widowControl/>
      <w:suppressAutoHyphens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PrzdnLTHintergrundobjekte">
    <w:name w:val="Prázdný~LT~Hintergrundobjekte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PrzdnLTHintergrund">
    <w:name w:val="Prázdný~LT~Hintergrund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BlankSlideLTGliederung1">
    <w:name w:val="Blank Slide~LT~Gliederung 1"/>
    <w:pPr>
      <w:widowControl/>
      <w:suppressAutoHyphens w:val="true"/>
      <w:bidi w:val="0"/>
      <w:spacing w:before="0" w:after="283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3"/>
      <w:szCs w:val="24"/>
      <w:u w:val="none"/>
      <w:em w:val="none"/>
      <w:lang w:val="cs-CZ" w:eastAsia="zh-CN" w:bidi="hi-IN"/>
    </w:rPr>
  </w:style>
  <w:style w:type="paragraph" w:styleId="BlankSlideLTGliederung2">
    <w:name w:val="Blank Slide~LT~Gliederung 2"/>
    <w:basedOn w:val="BlankSlideLTGliederung1"/>
    <w:pPr>
      <w:spacing w:before="0" w:after="22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pPr>
      <w:spacing w:before="0" w:after="17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pPr>
      <w:spacing w:before="0" w:after="113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Titel">
    <w:name w:val="Blank Slide~LT~Titel"/>
    <w:pPr>
      <w:widowControl/>
      <w:suppressAutoHyphens w:val="true"/>
      <w:bidi w:val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88"/>
      <w:szCs w:val="24"/>
      <w:u w:val="none"/>
      <w:em w:val="none"/>
      <w:lang w:val="cs-CZ" w:eastAsia="zh-CN" w:bidi="hi-IN"/>
    </w:rPr>
  </w:style>
  <w:style w:type="paragraph" w:styleId="BlankSlideLTUntertitel">
    <w:name w:val="Blank Slide~LT~Untertitel"/>
    <w:pPr>
      <w:widowControl/>
      <w:suppressAutoHyphens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BlankSlideLTNotizen">
    <w:name w:val="Blank Slide~LT~Notizen"/>
    <w:pPr>
      <w:widowControl/>
      <w:suppressAutoHyphens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BlankSlideLTHintergrundobjekte">
    <w:name w:val="Blank Slide~LT~Hintergrundobjekte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BlankSlideLTHintergrund">
    <w:name w:val="Blank Slide~LT~Hintergrund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du.ceskatelevize.cz/sumava-posledni-divocina-v-srdci-evropy-5e4424fc2773dc4ee4139fff" TargetMode="External"/><Relationship Id="rId3" Type="http://schemas.openxmlformats.org/officeDocument/2006/relationships/hyperlink" Target="https://edu.ceskatelevize.cz/ceske-svycarsko-5e4424fe2773dc4ee413a014" TargetMode="External"/><Relationship Id="rId4" Type="http://schemas.openxmlformats.org/officeDocument/2006/relationships/hyperlink" Target="https://edu.ceskatelevize.cz/labske-piskovce-5e4424fd2773dc4ee413a007" TargetMode="External"/><Relationship Id="rId5" Type="http://schemas.openxmlformats.org/officeDocument/2006/relationships/hyperlink" Target="https://edu.ceskatelevize.cz/jizerske-hory-krajina-raselinist-5e4424f52773dc4ee4139fc9" TargetMode="External"/><Relationship Id="rId6" Type="http://schemas.openxmlformats.org/officeDocument/2006/relationships/hyperlink" Target="https://edu.ceskatelevize.cz/navrat-orlosupa-bradateho-do-volne-prirody-5e4425282773dc4ee413a0fe" TargetMode="External"/><Relationship Id="rId7" Type="http://schemas.openxmlformats.org/officeDocument/2006/relationships/hyperlink" Target="https://edu.ceskatelevize.cz/zachrana-kriticky-ohrozene-antilopy-derbyho-v-zapadoafrickem-senegalu-5e4425272773dc4ee413a0fc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25753</TotalTime>
  <Application>LibreOffice/4.3.5.2$Windows_x86 LibreOffice_project/3a87456aaa6a95c63eea1c1b3201acedf0751bd5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2020-05-05T22:07:35Z</dcterms:modified>
  <cp:revision>43</cp:revision>
</cp:coreProperties>
</file>