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48D" w:rsidRDefault="002201B0">
      <w:pPr>
        <w:rPr>
          <w:rFonts w:hint="eastAsia"/>
        </w:rPr>
      </w:pPr>
      <w:r>
        <w:rPr>
          <w:rFonts w:ascii="Times New Roman" w:eastAsia="Lucida Sans" w:hAnsi="Times New Roman"/>
          <w:b/>
          <w:bCs/>
          <w:color w:val="000000"/>
          <w:u w:val="single"/>
          <w:lang w:eastAsia="hi-IN"/>
        </w:rPr>
        <w:t xml:space="preserve">K1 / Základy přírodních věd </w:t>
      </w:r>
      <w:r w:rsidR="00C91D33">
        <w:rPr>
          <w:rFonts w:ascii="Times New Roman" w:eastAsia="Lucida Sans" w:hAnsi="Times New Roman"/>
          <w:b/>
          <w:bCs/>
          <w:color w:val="000000"/>
          <w:u w:val="single"/>
          <w:lang w:eastAsia="hi-IN"/>
        </w:rPr>
        <w:t>(</w:t>
      </w:r>
      <w:r w:rsidR="00C91D33">
        <w:rPr>
          <w:rFonts w:ascii="Times New Roman" w:hAnsi="Times New Roman"/>
          <w:b/>
          <w:bCs/>
          <w:u w:val="single"/>
        </w:rPr>
        <w:t>závěrečná dekáda 10</w:t>
      </w:r>
      <w:r w:rsidR="00C91D33">
        <w:rPr>
          <w:rFonts w:ascii="Times New Roman" w:eastAsia="Lucida Sans" w:hAnsi="Times New Roman"/>
          <w:b/>
          <w:bCs/>
          <w:color w:val="000000"/>
          <w:u w:val="single"/>
          <w:lang w:eastAsia="hi-IN"/>
        </w:rPr>
        <w:t xml:space="preserve">. 6. - </w:t>
      </w:r>
      <w:r w:rsidR="00C91D33">
        <w:rPr>
          <w:rFonts w:ascii="Times New Roman" w:hAnsi="Times New Roman"/>
          <w:b/>
          <w:bCs/>
          <w:u w:val="single"/>
        </w:rPr>
        <w:t>1</w:t>
      </w:r>
      <w:r w:rsidR="00C91D33">
        <w:rPr>
          <w:rFonts w:ascii="Times New Roman" w:eastAsia="Lucida Sans" w:hAnsi="Times New Roman"/>
          <w:b/>
          <w:bCs/>
          <w:color w:val="000000"/>
          <w:u w:val="single"/>
          <w:lang w:eastAsia="hi-IN"/>
        </w:rPr>
        <w:t>9. 6.)</w:t>
      </w:r>
    </w:p>
    <w:p w:rsidR="0000348D" w:rsidRDefault="0000348D">
      <w:pPr>
        <w:rPr>
          <w:rFonts w:hint="eastAsia"/>
        </w:rPr>
      </w:pPr>
    </w:p>
    <w:p w:rsidR="0000348D" w:rsidRDefault="002201B0">
      <w:pPr>
        <w:rPr>
          <w:rFonts w:hint="eastAsia"/>
        </w:rPr>
      </w:pPr>
      <w:r>
        <w:rPr>
          <w:rFonts w:ascii="Times New Roman" w:eastAsia="Lucida Sans" w:hAnsi="Times New Roman"/>
          <w:color w:val="000000"/>
          <w:lang w:eastAsia="hi-IN"/>
        </w:rPr>
        <w:t xml:space="preserve">Doplňujte případné starší resty. </w:t>
      </w:r>
    </w:p>
    <w:p w:rsidR="0000348D" w:rsidRDefault="0000348D">
      <w:pPr>
        <w:rPr>
          <w:rFonts w:ascii="Times New Roman" w:hAnsi="Times New Roman"/>
        </w:rPr>
      </w:pPr>
    </w:p>
    <w:p w:rsidR="00C91D33" w:rsidRPr="00C91D33" w:rsidRDefault="00C91D33">
      <w:r>
        <w:rPr>
          <w:rFonts w:ascii="Times New Roman" w:eastAsia="Lucida Sans" w:hAnsi="Times New Roman"/>
          <w:color w:val="000000"/>
          <w:lang w:eastAsia="hi-IN"/>
        </w:rPr>
        <w:t xml:space="preserve">Pokud </w:t>
      </w:r>
      <w:proofErr w:type="gramStart"/>
      <w:r>
        <w:rPr>
          <w:rFonts w:ascii="Times New Roman" w:eastAsia="Lucida Sans" w:hAnsi="Times New Roman"/>
          <w:color w:val="000000"/>
          <w:lang w:eastAsia="hi-IN"/>
        </w:rPr>
        <w:t>chcete</w:t>
      </w:r>
      <w:proofErr w:type="gramEnd"/>
      <w:r>
        <w:rPr>
          <w:rFonts w:ascii="Times New Roman" w:eastAsia="Lucida Sans" w:hAnsi="Times New Roman"/>
          <w:color w:val="000000"/>
          <w:lang w:eastAsia="hi-IN"/>
        </w:rPr>
        <w:t xml:space="preserve"> ještě investovat do klasifikace </w:t>
      </w:r>
      <w:proofErr w:type="gramStart"/>
      <w:r>
        <w:rPr>
          <w:rFonts w:ascii="Times New Roman" w:eastAsia="Lucida Sans" w:hAnsi="Times New Roman"/>
          <w:color w:val="000000"/>
          <w:lang w:eastAsia="hi-IN"/>
        </w:rPr>
        <w:t>můžete</w:t>
      </w:r>
      <w:proofErr w:type="gramEnd"/>
      <w:r>
        <w:rPr>
          <w:rFonts w:ascii="Times New Roman" w:eastAsia="Lucida Sans" w:hAnsi="Times New Roman"/>
          <w:color w:val="000000"/>
          <w:lang w:eastAsia="hi-IN"/>
        </w:rPr>
        <w:t xml:space="preserve"> vypracovat psaný referát na libovolné téma související s ochranou přírody, vztahem člověka a životního prostředí, případně fyzikou či biochemií. (Pokud si nejste jisti, zda téma relevantně souvisí s učivem rád, Vám poradím.) </w:t>
      </w:r>
    </w:p>
    <w:p w:rsidR="00C91D33" w:rsidRDefault="00C91D33">
      <w:pPr>
        <w:rPr>
          <w:rFonts w:ascii="Times New Roman" w:eastAsia="Lucida Sans" w:hAnsi="Times New Roman"/>
          <w:color w:val="000000"/>
          <w:lang w:eastAsia="hi-IN"/>
        </w:rPr>
      </w:pPr>
    </w:p>
    <w:p w:rsidR="0000348D" w:rsidRDefault="002201B0">
      <w:pPr>
        <w:rPr>
          <w:rFonts w:ascii="Times New Roman" w:eastAsia="Lucida Sans" w:hAnsi="Times New Roman"/>
          <w:color w:val="000000"/>
          <w:lang w:eastAsia="hi-IN"/>
        </w:rPr>
      </w:pPr>
      <w:r>
        <w:rPr>
          <w:rFonts w:ascii="Times New Roman" w:eastAsia="Lucida Sans" w:hAnsi="Times New Roman"/>
          <w:color w:val="000000"/>
          <w:lang w:eastAsia="hi-IN"/>
        </w:rPr>
        <w:t xml:space="preserve">Vlastním tempem studujte prezentaci BiochemieCervnova.pptx. Obsahuje četné odkazy na naučná videa, která doporučuji. </w:t>
      </w:r>
    </w:p>
    <w:p w:rsidR="009B54FF" w:rsidRDefault="009B54FF">
      <w:pPr>
        <w:rPr>
          <w:rFonts w:ascii="Times New Roman" w:eastAsia="Lucida Sans" w:hAnsi="Times New Roman"/>
          <w:color w:val="000000"/>
          <w:lang w:eastAsia="hi-IN"/>
        </w:rPr>
      </w:pPr>
    </w:p>
    <w:p w:rsidR="0000348D" w:rsidRPr="00801968" w:rsidRDefault="002201B0">
      <w:pPr>
        <w:rPr>
          <w:rFonts w:hint="eastAsia"/>
          <w:u w:val="single"/>
        </w:rPr>
      </w:pPr>
      <w:r w:rsidRPr="00801968">
        <w:rPr>
          <w:rFonts w:ascii="Times New Roman" w:eastAsia="Lucida Sans" w:hAnsi="Times New Roman"/>
          <w:color w:val="000000"/>
          <w:u w:val="single"/>
          <w:lang w:eastAsia="hi-IN"/>
        </w:rPr>
        <w:t xml:space="preserve">Nad jejich rámec potom můžete sledovat následující videa z ČT EDU </w:t>
      </w:r>
      <w:bookmarkStart w:id="0" w:name="_GoBack"/>
      <w:bookmarkEnd w:id="0"/>
    </w:p>
    <w:p w:rsidR="0000348D" w:rsidRDefault="0000348D">
      <w:pPr>
        <w:rPr>
          <w:rFonts w:ascii="Times New Roman" w:hAnsi="Times New Roman"/>
        </w:rPr>
      </w:pPr>
    </w:p>
    <w:p w:rsidR="00684E96" w:rsidRDefault="00684E9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Stav životního prostředí v České republice </w:t>
      </w:r>
    </w:p>
    <w:p w:rsidR="00684E96" w:rsidRDefault="00684E96">
      <w:pPr>
        <w:rPr>
          <w:rFonts w:ascii="Times New Roman" w:hAnsi="Times New Roman"/>
        </w:rPr>
      </w:pPr>
      <w:hyperlink r:id="rId4" w:history="1">
        <w:r>
          <w:rPr>
            <w:rStyle w:val="Hypertextovodkaz"/>
          </w:rPr>
          <w:t>https://edu.ceskatelevize.cz/stav-zivotniho-prostredi-v-ceske-republice-1989-2009-5e441a4af2ae77328d0a6b5c</w:t>
        </w:r>
      </w:hyperlink>
    </w:p>
    <w:p w:rsidR="00684E96" w:rsidRDefault="00684E96">
      <w:pPr>
        <w:rPr>
          <w:rFonts w:ascii="Times New Roman" w:hAnsi="Times New Roman"/>
        </w:rPr>
      </w:pPr>
    </w:p>
    <w:p w:rsidR="00C91D33" w:rsidRDefault="00C91D33">
      <w:r>
        <w:t xml:space="preserve">Řeka od pramene po dolní tok </w:t>
      </w:r>
    </w:p>
    <w:p w:rsidR="00C91D33" w:rsidRDefault="00C91D33">
      <w:hyperlink r:id="rId5" w:history="1">
        <w:r>
          <w:rPr>
            <w:rStyle w:val="Hypertextovodkaz"/>
          </w:rPr>
          <w:t>https://edu.ceskatelevize.cz/reka-od-pramene-po-dolni-tok-5e44191f17fa7870610ed3e7</w:t>
        </w:r>
      </w:hyperlink>
    </w:p>
    <w:p w:rsidR="00684E96" w:rsidRDefault="00684E96"/>
    <w:p w:rsidR="00684E96" w:rsidRDefault="00684E96" w:rsidP="00684E96">
      <w:r>
        <w:t xml:space="preserve">Dyje: Řeka nespoutaná lidskou činností </w:t>
      </w:r>
    </w:p>
    <w:p w:rsidR="00684E96" w:rsidRDefault="00684E96" w:rsidP="00684E96">
      <w:hyperlink r:id="rId6" w:history="1">
        <w:r>
          <w:rPr>
            <w:rStyle w:val="Hypertextovodkaz"/>
          </w:rPr>
          <w:t>https://edu.ceskatelevize.cz/dyje-reka-nespoutana-lidskou-cinnosti-5e441a1bf2ae77328d0a6880</w:t>
        </w:r>
      </w:hyperlink>
    </w:p>
    <w:p w:rsidR="00684E96" w:rsidRDefault="00684E96" w:rsidP="00684E96"/>
    <w:p w:rsidR="00684E96" w:rsidRDefault="00684E96">
      <w:r>
        <w:t xml:space="preserve">Stavba komplexu v centru Prahy </w:t>
      </w:r>
    </w:p>
    <w:p w:rsidR="00684E96" w:rsidRDefault="00684E96">
      <w:hyperlink r:id="rId7" w:history="1">
        <w:r>
          <w:rPr>
            <w:rStyle w:val="Hypertextovodkaz"/>
          </w:rPr>
          <w:t>https://edu.ceskatelevize.cz/stavba-komplexu-v-centru-prahy-5e441f3bd76ace2c451de293</w:t>
        </w:r>
      </w:hyperlink>
    </w:p>
    <w:p w:rsidR="00684E96" w:rsidRDefault="00684E96"/>
    <w:p w:rsidR="00684E96" w:rsidRDefault="00684E96">
      <w:r>
        <w:t xml:space="preserve">První český vodíkový autobus </w:t>
      </w:r>
    </w:p>
    <w:p w:rsidR="00684E96" w:rsidRDefault="00684E96">
      <w:hyperlink r:id="rId8" w:history="1">
        <w:r>
          <w:rPr>
            <w:rStyle w:val="Hypertextovodkaz"/>
          </w:rPr>
          <w:t>https://edu.ceskatelevize.cz/prvni-cesky-vodikovy-autobus-5e441f60d76ace2c451de3ab</w:t>
        </w:r>
      </w:hyperlink>
    </w:p>
    <w:p w:rsidR="00684E96" w:rsidRDefault="00684E96"/>
    <w:p w:rsidR="00684E96" w:rsidRDefault="00684E96">
      <w:pPr>
        <w:rPr>
          <w:rFonts w:hint="eastAsia"/>
        </w:rPr>
      </w:pPr>
    </w:p>
    <w:sectPr w:rsidR="00684E96">
      <w:pgSz w:w="11906" w:h="16838"/>
      <w:pgMar w:top="1134" w:right="1134" w:bottom="1134" w:left="1134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Mono">
    <w:altName w:val="Courier New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0348D"/>
    <w:rsid w:val="0000348D"/>
    <w:rsid w:val="0017522D"/>
    <w:rsid w:val="002201B0"/>
    <w:rsid w:val="003368E3"/>
    <w:rsid w:val="004C1085"/>
    <w:rsid w:val="00684E96"/>
    <w:rsid w:val="00801968"/>
    <w:rsid w:val="008A03CF"/>
    <w:rsid w:val="009462DA"/>
    <w:rsid w:val="009B54FF"/>
    <w:rsid w:val="009F1E24"/>
    <w:rsid w:val="00A25AB8"/>
    <w:rsid w:val="00A63F83"/>
    <w:rsid w:val="00AB0121"/>
    <w:rsid w:val="00B734B1"/>
    <w:rsid w:val="00C91D33"/>
    <w:rsid w:val="00CA419F"/>
    <w:rsid w:val="00CE5C6A"/>
    <w:rsid w:val="00D6779E"/>
    <w:rsid w:val="00EE59F7"/>
    <w:rsid w:val="00F03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C1ED1"/>
  <w15:docId w15:val="{CB69EF2C-C55D-41C4-B5EB-68B0B0F1A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Lucida Sans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widowControl w:val="0"/>
      <w:suppressAutoHyphens/>
    </w:pPr>
    <w:rPr>
      <w:color w:val="00000A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Pr>
      <w:color w:val="000080"/>
      <w:u w:val="single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customStyle="1" w:styleId="Pedformtovantext">
    <w:name w:val="Předformátovaný text"/>
    <w:basedOn w:val="Normln"/>
    <w:rPr>
      <w:rFonts w:ascii="Liberation Mono" w:eastAsia="NSimSun" w:hAnsi="Liberation Mono" w:cs="Liberation Mono"/>
      <w:sz w:val="20"/>
      <w:szCs w:val="20"/>
    </w:rPr>
  </w:style>
  <w:style w:type="character" w:styleId="Hypertextovodkaz">
    <w:name w:val="Hyperlink"/>
    <w:basedOn w:val="Standardnpsmoodstavce"/>
    <w:uiPriority w:val="99"/>
    <w:semiHidden/>
    <w:unhideWhenUsed/>
    <w:rsid w:val="00C91D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ceskatelevize.cz/prvni-cesky-vodikovy-autobus-5e441f60d76ace2c451de3ab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du.ceskatelevize.cz/stavba-komplexu-v-centru-prahy-5e441f3bd76ace2c451de29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du.ceskatelevize.cz/dyje-reka-nespoutana-lidskou-cinnosti-5e441a1bf2ae77328d0a6880" TargetMode="External"/><Relationship Id="rId5" Type="http://schemas.openxmlformats.org/officeDocument/2006/relationships/hyperlink" Target="https://edu.ceskatelevize.cz/reka-od-pramene-po-dolni-tok-5e44191f17fa7870610ed3e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edu.ceskatelevize.cz/stav-zivotniho-prostredi-v-ceske-republice-1989-2009-5e441a4af2ae77328d0a6b5c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250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 Hoffmann</cp:lastModifiedBy>
  <cp:revision>22</cp:revision>
  <dcterms:created xsi:type="dcterms:W3CDTF">2020-06-10T13:17:00Z</dcterms:created>
  <dcterms:modified xsi:type="dcterms:W3CDTF">2020-06-10T13:42:00Z</dcterms:modified>
  <dc:language>cs-CZ</dc:language>
</cp:coreProperties>
</file>