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42" w:rsidRDefault="00C07042" w:rsidP="009D46D4">
      <w:pPr>
        <w:pStyle w:val="CM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ICT plán školy  </w:t>
      </w:r>
      <w:r w:rsidR="009A2B1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A2B1E">
        <w:rPr>
          <w:b/>
          <w:bCs/>
          <w:sz w:val="28"/>
          <w:szCs w:val="28"/>
        </w:rPr>
        <w:tab/>
      </w:r>
      <w:r w:rsidR="009A2B1E">
        <w:rPr>
          <w:b/>
          <w:bCs/>
          <w:sz w:val="28"/>
          <w:szCs w:val="28"/>
        </w:rPr>
        <w:tab/>
      </w:r>
      <w:r w:rsidR="00EA47BF">
        <w:rPr>
          <w:b/>
          <w:bCs/>
          <w:sz w:val="28"/>
          <w:szCs w:val="28"/>
        </w:rPr>
        <w:tab/>
      </w:r>
      <w:r w:rsidR="009A2B1E">
        <w:rPr>
          <w:b/>
          <w:bCs/>
          <w:sz w:val="28"/>
          <w:szCs w:val="28"/>
        </w:rPr>
        <w:tab/>
      </w:r>
      <w:r w:rsidR="009A2B1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EA47BF">
        <w:rPr>
          <w:b/>
          <w:bCs/>
          <w:sz w:val="28"/>
          <w:szCs w:val="28"/>
        </w:rPr>
        <w:t>Š</w:t>
      </w:r>
      <w:r w:rsidR="009A2B1E">
        <w:rPr>
          <w:b/>
          <w:bCs/>
          <w:sz w:val="28"/>
          <w:szCs w:val="28"/>
        </w:rPr>
        <w:t>kolní rok 201</w:t>
      </w:r>
      <w:r w:rsidR="009D46D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9D46D4">
        <w:rPr>
          <w:b/>
          <w:bCs/>
          <w:sz w:val="28"/>
          <w:szCs w:val="28"/>
        </w:rPr>
        <w:t>9</w:t>
      </w:r>
    </w:p>
    <w:p w:rsidR="00C07042" w:rsidRDefault="00C07042" w:rsidP="00C07042">
      <w:pPr>
        <w:pStyle w:val="CM4"/>
        <w:jc w:val="center"/>
      </w:pPr>
      <w:r>
        <w:t>Údaje o škole</w:t>
      </w:r>
    </w:p>
    <w:tbl>
      <w:tblPr>
        <w:tblW w:w="9225" w:type="dxa"/>
        <w:tblLook w:val="0000" w:firstRow="0" w:lastRow="0" w:firstColumn="0" w:lastColumn="0" w:noHBand="0" w:noVBand="0"/>
      </w:tblPr>
      <w:tblGrid>
        <w:gridCol w:w="4617"/>
        <w:gridCol w:w="4608"/>
      </w:tblGrid>
      <w:tr w:rsidR="00C07042">
        <w:trPr>
          <w:trHeight w:val="28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Název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 w:rsidP="009A2B1E">
            <w:pPr>
              <w:pStyle w:val="Default"/>
            </w:pPr>
            <w:r>
              <w:t xml:space="preserve">Střední škola </w:t>
            </w:r>
            <w:r w:rsidR="009A2B1E">
              <w:t>knižní kultury, o. p. s.</w:t>
            </w:r>
          </w:p>
        </w:tc>
      </w:tr>
      <w:tr w:rsidR="00C07042">
        <w:trPr>
          <w:trHeight w:val="28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Adresa školy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Perunova 6</w:t>
            </w:r>
            <w:r w:rsidR="009A2B1E">
              <w:t>, 130 00</w:t>
            </w:r>
            <w:r w:rsidR="00C07042">
              <w:t xml:space="preserve"> Praha 3 </w:t>
            </w:r>
          </w:p>
        </w:tc>
      </w:tr>
      <w:tr w:rsidR="00C07042">
        <w:trPr>
          <w:trHeight w:val="28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IČO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64 94 76 29 </w:t>
            </w:r>
          </w:p>
        </w:tc>
      </w:tr>
      <w:tr w:rsidR="00C07042">
        <w:trPr>
          <w:trHeight w:val="28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IZO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11 00 11 325 </w:t>
            </w:r>
          </w:p>
        </w:tc>
      </w:tr>
      <w:tr w:rsidR="00C07042">
        <w:trPr>
          <w:trHeight w:val="28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REDIZO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6 00 00 50 03 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p w:rsidR="00C07042" w:rsidRDefault="00C07042">
      <w:pPr>
        <w:pStyle w:val="CM4"/>
        <w:jc w:val="center"/>
      </w:pPr>
      <w:r>
        <w:t xml:space="preserve">Pracovní stanice </w:t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5778"/>
        <w:gridCol w:w="1701"/>
        <w:gridCol w:w="1749"/>
      </w:tblGrid>
      <w:tr w:rsidR="00C07042" w:rsidTr="009F450C">
        <w:trPr>
          <w:trHeight w:val="30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Počet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Stávající stav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Cílový stav </w:t>
            </w:r>
          </w:p>
        </w:tc>
      </w:tr>
      <w:tr w:rsidR="00C07042" w:rsidTr="009F450C">
        <w:trPr>
          <w:trHeight w:val="28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D84169" w:rsidRDefault="00C07042">
            <w:pPr>
              <w:pStyle w:val="Default"/>
              <w:rPr>
                <w:color w:val="auto"/>
              </w:rPr>
            </w:pPr>
            <w:r w:rsidRPr="00D84169">
              <w:rPr>
                <w:color w:val="auto"/>
              </w:rPr>
              <w:t>Počet žáků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D84169" w:rsidRDefault="00D84169">
            <w:pPr>
              <w:pStyle w:val="Default"/>
              <w:rPr>
                <w:color w:val="auto"/>
              </w:rPr>
            </w:pPr>
            <w:r w:rsidRPr="00D84169">
              <w:rPr>
                <w:color w:val="auto"/>
              </w:rPr>
              <w:t>105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  <w:rPr>
                <w:color w:val="auto"/>
              </w:rPr>
            </w:pPr>
          </w:p>
        </w:tc>
      </w:tr>
      <w:tr w:rsidR="00C07042" w:rsidTr="009F450C">
        <w:trPr>
          <w:trHeight w:val="28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D84169" w:rsidRDefault="00C07042">
            <w:pPr>
              <w:pStyle w:val="Default"/>
              <w:rPr>
                <w:color w:val="auto"/>
              </w:rPr>
            </w:pPr>
            <w:r w:rsidRPr="00D84169">
              <w:rPr>
                <w:color w:val="auto"/>
              </w:rPr>
              <w:t>Počet interních učitelů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D84169" w:rsidRDefault="000A5789" w:rsidP="002A53CD">
            <w:pPr>
              <w:pStyle w:val="Default"/>
              <w:rPr>
                <w:color w:val="auto"/>
              </w:rPr>
            </w:pPr>
            <w:r w:rsidRPr="00D84169">
              <w:rPr>
                <w:color w:val="auto"/>
              </w:rPr>
              <w:t xml:space="preserve"> </w:t>
            </w:r>
            <w:r w:rsidR="00D84169">
              <w:rPr>
                <w:color w:val="auto"/>
              </w:rPr>
              <w:t>6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</w:p>
        </w:tc>
      </w:tr>
      <w:tr w:rsidR="00C07042" w:rsidTr="009F450C">
        <w:trPr>
          <w:trHeight w:val="22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>Pracovní stanice umístěné v počítačové učebně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87B8E">
            <w:pPr>
              <w:pStyle w:val="Default"/>
            </w:pPr>
            <w:r>
              <w:t>31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9F450C">
            <w:pPr>
              <w:pStyle w:val="Default"/>
            </w:pPr>
            <w:r>
              <w:t>31</w:t>
            </w:r>
          </w:p>
        </w:tc>
      </w:tr>
      <w:tr w:rsidR="00C07042" w:rsidTr="009F450C">
        <w:trPr>
          <w:trHeight w:val="9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 w:rsidP="009F450C">
            <w:pPr>
              <w:pStyle w:val="Default"/>
            </w:pPr>
            <w:r>
              <w:t xml:space="preserve">Pracovní stanice umístěné v nepočítačových </w:t>
            </w:r>
            <w:r w:rsidR="009F450C">
              <w:t>u</w:t>
            </w:r>
            <w:r>
              <w:t xml:space="preserve">čebnách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0A5789" w:rsidP="000A5789">
            <w:pPr>
              <w:pStyle w:val="Default"/>
            </w:pPr>
            <w:r>
              <w:t xml:space="preserve"> </w:t>
            </w:r>
            <w:r w:rsidR="00EA25F1">
              <w:t xml:space="preserve"> </w:t>
            </w:r>
            <w:r>
              <w:t>5</w:t>
            </w:r>
            <w:r w:rsidR="00C07042"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0A5789">
            <w:pPr>
              <w:pStyle w:val="Default"/>
            </w:pPr>
            <w:r>
              <w:t xml:space="preserve"> </w:t>
            </w:r>
            <w:r w:rsidR="00EA25F1">
              <w:t xml:space="preserve"> </w:t>
            </w:r>
            <w:r w:rsidR="00C07042">
              <w:t>5</w:t>
            </w:r>
            <w:r w:rsidR="00EA25F1">
              <w:t xml:space="preserve"> </w:t>
            </w:r>
            <w:r w:rsidR="00C07042">
              <w:t xml:space="preserve"> </w:t>
            </w:r>
          </w:p>
        </w:tc>
      </w:tr>
      <w:tr w:rsidR="00C07042" w:rsidTr="009F450C">
        <w:trPr>
          <w:trHeight w:val="7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Pracovní stanice sloužící k přípravě učitelů na výuku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 w:rsidP="000A5789">
            <w:pPr>
              <w:pStyle w:val="Default"/>
            </w:pPr>
            <w:r>
              <w:t>1</w:t>
            </w:r>
            <w:r w:rsidR="002A53CD"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2A53CD" w:rsidP="000A5789">
            <w:pPr>
              <w:pStyle w:val="Default"/>
            </w:pPr>
            <w:r>
              <w:t>13</w:t>
            </w:r>
          </w:p>
        </w:tc>
      </w:tr>
      <w:tr w:rsidR="00C07042" w:rsidRPr="009F450C" w:rsidTr="009F450C">
        <w:trPr>
          <w:trHeight w:val="28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9F450C" w:rsidRDefault="00C07042">
            <w:pPr>
              <w:pStyle w:val="Default"/>
              <w:rPr>
                <w:b/>
                <w:bCs/>
              </w:rPr>
            </w:pPr>
            <w:r w:rsidRPr="009F450C">
              <w:rPr>
                <w:b/>
                <w:bCs/>
              </w:rPr>
              <w:t xml:space="preserve">Počet pracovních stanic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9F450C" w:rsidRDefault="00C87B8E" w:rsidP="000A57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Pr="009F450C" w:rsidRDefault="002A53CD" w:rsidP="000A57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9F450C" w:rsidTr="009F450C">
        <w:trPr>
          <w:trHeight w:val="19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C" w:rsidRDefault="009F450C" w:rsidP="008D0614">
            <w:pPr>
              <w:pStyle w:val="Default"/>
            </w:pPr>
            <w:r>
              <w:t>Počet serverů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C" w:rsidRDefault="00EA25F1" w:rsidP="008D0614">
            <w:pPr>
              <w:pStyle w:val="Default"/>
            </w:pPr>
            <w:r>
              <w:t xml:space="preserve">  </w:t>
            </w:r>
            <w:r w:rsidR="009F450C"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C" w:rsidRDefault="00EA25F1" w:rsidP="008D0614">
            <w:pPr>
              <w:pStyle w:val="Default"/>
            </w:pPr>
            <w:r>
              <w:t xml:space="preserve">  </w:t>
            </w:r>
            <w:r w:rsidR="009F450C">
              <w:t>1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p w:rsidR="00C07042" w:rsidRDefault="00C07042">
      <w:pPr>
        <w:pStyle w:val="CM4"/>
        <w:jc w:val="center"/>
      </w:pPr>
      <w:r>
        <w:t xml:space="preserve">Pracovní stanice – technické parametry </w:t>
      </w:r>
    </w:p>
    <w:tbl>
      <w:tblPr>
        <w:tblW w:w="9225" w:type="dxa"/>
        <w:tblLook w:val="0000" w:firstRow="0" w:lastRow="0" w:firstColumn="0" w:lastColumn="0" w:noHBand="0" w:noVBand="0"/>
      </w:tblPr>
      <w:tblGrid>
        <w:gridCol w:w="4618"/>
        <w:gridCol w:w="4607"/>
      </w:tblGrid>
      <w:tr w:rsidR="00C07042">
        <w:trPr>
          <w:trHeight w:val="29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Technické parametry stanic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Počet </w:t>
            </w:r>
          </w:p>
        </w:tc>
      </w:tr>
      <w:tr w:rsidR="00C07042">
        <w:trPr>
          <w:trHeight w:val="28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Starší 5 let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DE31FC">
            <w:pPr>
              <w:pStyle w:val="Default"/>
            </w:pPr>
            <w:r>
              <w:t>16</w:t>
            </w:r>
          </w:p>
        </w:tc>
      </w:tr>
      <w:tr w:rsidR="00C07042">
        <w:trPr>
          <w:trHeight w:val="28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Mladší 5 let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DE31FC">
            <w:pPr>
              <w:pStyle w:val="Default"/>
            </w:pPr>
            <w:r>
              <w:t>33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p w:rsidR="00C07042" w:rsidRDefault="00C07042">
      <w:pPr>
        <w:pStyle w:val="CM4"/>
        <w:jc w:val="center"/>
      </w:pPr>
      <w:r>
        <w:t xml:space="preserve">Lokální počítačová síť (LAN) školy </w:t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4583"/>
        <w:gridCol w:w="2340"/>
        <w:gridCol w:w="2305"/>
      </w:tblGrid>
      <w:tr w:rsidR="00C07042">
        <w:trPr>
          <w:trHeight w:val="29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LAN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Stávající stav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Cílový stav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Počet přípojných míst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50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50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Sdílení dat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>Sdílení prostředků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Připojení k internetu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Komunikace mezi uživateli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Bezpečnost dat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D46D4">
            <w:pPr>
              <w:pStyle w:val="Default"/>
            </w:pPr>
            <w:r>
              <w:t>LCD panely</w:t>
            </w:r>
            <w:r w:rsidR="00C07042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Složky uživatelů na serveru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p w:rsidR="00C07042" w:rsidRDefault="00C07042">
      <w:pPr>
        <w:pStyle w:val="CM4"/>
        <w:jc w:val="center"/>
      </w:pPr>
      <w:r>
        <w:t xml:space="preserve">Připojení k internetu Prezentační a grafická technika </w:t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4583"/>
        <w:gridCol w:w="2340"/>
        <w:gridCol w:w="2305"/>
      </w:tblGrid>
      <w:tr w:rsidR="00C07042">
        <w:trPr>
          <w:trHeight w:val="29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Služba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Stávající stav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Cílový stav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Rychlost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20Mbit/2Mbit</w:t>
            </w:r>
            <w:r w:rsidR="00C07042"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20Mbit/2Mbit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Agregace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Bez agregace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Bez agregace </w:t>
            </w:r>
          </w:p>
        </w:tc>
      </w:tr>
      <w:tr w:rsidR="00C07042">
        <w:trPr>
          <w:trHeight w:val="29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Veřejná IP adresy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tbl>
      <w:tblPr>
        <w:tblW w:w="9228" w:type="dxa"/>
        <w:tblLook w:val="0000" w:firstRow="0" w:lastRow="0" w:firstColumn="0" w:lastColumn="0" w:noHBand="0" w:noVBand="0"/>
      </w:tblPr>
      <w:tblGrid>
        <w:gridCol w:w="4583"/>
        <w:gridCol w:w="2340"/>
        <w:gridCol w:w="2305"/>
      </w:tblGrid>
      <w:tr w:rsidR="00C07042">
        <w:trPr>
          <w:trHeight w:val="29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Neomezený přístup na internet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Filtrace obsahu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EA25F1">
            <w:pPr>
              <w:pStyle w:val="Default"/>
            </w:pPr>
            <w:r>
              <w:t>Ano</w:t>
            </w:r>
            <w:r w:rsidR="00C07042"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Anti spam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>Ano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>Ano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Antivir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>Ano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>Ano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tbl>
      <w:tblPr>
        <w:tblW w:w="9228" w:type="dxa"/>
        <w:tblLook w:val="0000" w:firstRow="0" w:lastRow="0" w:firstColumn="0" w:lastColumn="0" w:noHBand="0" w:noVBand="0"/>
      </w:tblPr>
      <w:tblGrid>
        <w:gridCol w:w="4583"/>
        <w:gridCol w:w="2340"/>
        <w:gridCol w:w="2305"/>
      </w:tblGrid>
      <w:tr w:rsidR="00C07042">
        <w:trPr>
          <w:trHeight w:val="29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Druh zařízení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Stávající stav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Cílový stav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Datový projektor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6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6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Interaktivní tabule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3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3</w:t>
            </w:r>
            <w:r w:rsidR="00C07042">
              <w:t xml:space="preserve">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>Multifunkční zařízení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6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6 </w:t>
            </w:r>
          </w:p>
        </w:tc>
      </w:tr>
    </w:tbl>
    <w:p w:rsidR="00C07042" w:rsidRDefault="00C07042">
      <w:pPr>
        <w:pStyle w:val="CM4"/>
        <w:jc w:val="center"/>
      </w:pPr>
      <w:r>
        <w:lastRenderedPageBreak/>
        <w:t xml:space="preserve">Výukové programové vybavení a informační zdroje (licence) </w:t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4583"/>
        <w:gridCol w:w="2340"/>
        <w:gridCol w:w="2305"/>
      </w:tblGrid>
      <w:tr w:rsidR="00C07042">
        <w:trPr>
          <w:trHeight w:val="29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Programové vybavení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Stávající stav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Cílový stav </w:t>
            </w:r>
          </w:p>
        </w:tc>
      </w:tr>
      <w:tr w:rsidR="00C07042" w:rsidTr="009F450C">
        <w:trPr>
          <w:trHeight w:val="32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Operační systém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9D46D4">
            <w:pPr>
              <w:pStyle w:val="Default"/>
            </w:pPr>
            <w:r>
              <w:t>Windows 10 na 90% PC</w:t>
            </w:r>
            <w:r w:rsidR="00C07042"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F1" w:rsidRDefault="009F450C" w:rsidP="00DE31FC">
            <w:pPr>
              <w:pStyle w:val="Default"/>
            </w:pPr>
            <w:r>
              <w:t xml:space="preserve">Windows </w:t>
            </w:r>
            <w:r w:rsidR="00DE31FC">
              <w:t>10</w:t>
            </w:r>
            <w:r w:rsidR="009D46D4">
              <w:t xml:space="preserve"> na všech stanicích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Antivirový program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D46D4" w:rsidP="009D46D4">
            <w:pPr>
              <w:pStyle w:val="Default"/>
            </w:pPr>
            <w:proofErr w:type="spellStart"/>
            <w:r>
              <w:t>Zyxel</w:t>
            </w:r>
            <w:proofErr w:type="spellEnd"/>
            <w:r>
              <w:t xml:space="preserve"> Antivir a </w:t>
            </w:r>
            <w:proofErr w:type="spellStart"/>
            <w:r>
              <w:t>Antispam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D46D4">
            <w:pPr>
              <w:pStyle w:val="Default"/>
            </w:pPr>
            <w:proofErr w:type="spellStart"/>
            <w:r>
              <w:t>Zyxel</w:t>
            </w:r>
            <w:proofErr w:type="spellEnd"/>
            <w:r>
              <w:t xml:space="preserve"> Antivir a </w:t>
            </w:r>
            <w:proofErr w:type="spellStart"/>
            <w:r>
              <w:t>Antispam</w:t>
            </w:r>
            <w:proofErr w:type="spellEnd"/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Textový editor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Microsoft Office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Microsoft Office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Tabulkový editor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>Microsoft Office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Microsoft Office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Editor prezentací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Microsoft Office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Microsoft Office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Grafický editor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EA25F1">
            <w:pPr>
              <w:pStyle w:val="Default"/>
            </w:pPr>
            <w:r>
              <w:t>Zoner Callisto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EA25F1">
            <w:pPr>
              <w:pStyle w:val="Default"/>
            </w:pPr>
            <w:r>
              <w:t>Zoner Callisto</w:t>
            </w:r>
            <w:r w:rsidR="00C07042">
              <w:t xml:space="preserve">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Webový prohlížeč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DE31FC">
            <w:pPr>
              <w:pStyle w:val="Default"/>
            </w:pPr>
            <w:r>
              <w:t>Google Chrome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 w:rsidP="009F450C">
            <w:pPr>
              <w:pStyle w:val="Default"/>
            </w:pPr>
            <w:r>
              <w:t>A</w:t>
            </w:r>
            <w:r w:rsidR="00C07042">
              <w:t xml:space="preserve">ktuální verze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Klient elektronické pošty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 xml:space="preserve">Microsoft  </w:t>
            </w:r>
            <w:r w:rsidR="00C07042">
              <w:t xml:space="preserve">Outlook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9F450C">
            <w:pPr>
              <w:pStyle w:val="Default"/>
            </w:pPr>
            <w:r>
              <w:t xml:space="preserve">Microsoft  </w:t>
            </w:r>
            <w:r w:rsidR="00C07042">
              <w:t xml:space="preserve">Outlook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Aplikace pro výuku psaní na klávesnici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ZAV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ZAV / aktuální verze </w:t>
            </w:r>
          </w:p>
        </w:tc>
      </w:tr>
      <w:tr w:rsidR="00C07042">
        <w:trPr>
          <w:trHeight w:val="56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Programy odborného zaměření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>Ano – průběžně</w:t>
            </w:r>
            <w:r w:rsidR="00775A91">
              <w:t xml:space="preserve"> </w:t>
            </w:r>
            <w:r>
              <w:t xml:space="preserve">dokupovat 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p w:rsidR="00335AD3" w:rsidRPr="00C07042" w:rsidRDefault="00335AD3" w:rsidP="00C07042">
      <w:pPr>
        <w:pStyle w:val="Default"/>
        <w:jc w:val="center"/>
        <w:rPr>
          <w:color w:val="auto"/>
        </w:rPr>
      </w:pPr>
      <w:r w:rsidRPr="00C07042">
        <w:rPr>
          <w:color w:val="auto"/>
        </w:rPr>
        <w:t>WWW prezentace školy</w:t>
      </w: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4644"/>
        <w:gridCol w:w="4536"/>
      </w:tblGrid>
      <w:tr w:rsidR="00335AD3">
        <w:tc>
          <w:tcPr>
            <w:tcW w:w="4644" w:type="dxa"/>
          </w:tcPr>
          <w:p w:rsidR="00335AD3" w:rsidRDefault="00335AD3">
            <w:pPr>
              <w:pStyle w:val="Default"/>
              <w:rPr>
                <w:color w:val="auto"/>
              </w:rPr>
            </w:pPr>
            <w:r w:rsidRPr="00335AD3">
              <w:rPr>
                <w:color w:val="auto"/>
              </w:rPr>
              <w:t>Adresa oficiálních stránek školy</w:t>
            </w:r>
            <w:r w:rsidRPr="00335AD3">
              <w:rPr>
                <w:color w:val="auto"/>
              </w:rPr>
              <w:tab/>
            </w:r>
          </w:p>
        </w:tc>
        <w:tc>
          <w:tcPr>
            <w:tcW w:w="4536" w:type="dxa"/>
          </w:tcPr>
          <w:p w:rsidR="00335AD3" w:rsidRDefault="00335A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www.sskk.cz</w:t>
            </w:r>
          </w:p>
        </w:tc>
      </w:tr>
    </w:tbl>
    <w:p w:rsidR="00335AD3" w:rsidRDefault="00335AD3">
      <w:pPr>
        <w:pStyle w:val="Default"/>
        <w:rPr>
          <w:color w:val="auto"/>
        </w:rPr>
      </w:pPr>
    </w:p>
    <w:p w:rsidR="00335AD3" w:rsidRDefault="00335AD3">
      <w:pPr>
        <w:pStyle w:val="Default"/>
        <w:rPr>
          <w:color w:val="auto"/>
        </w:rPr>
      </w:pPr>
    </w:p>
    <w:p w:rsidR="00C07042" w:rsidRDefault="00C07042" w:rsidP="00C07042">
      <w:pPr>
        <w:pStyle w:val="CM4"/>
        <w:jc w:val="center"/>
      </w:pPr>
      <w:r>
        <w:t>Další ukazatele</w:t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4583"/>
        <w:gridCol w:w="2340"/>
        <w:gridCol w:w="2305"/>
      </w:tblGrid>
      <w:tr w:rsidR="00C07042">
        <w:trPr>
          <w:trHeight w:val="29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Stávající stav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Cílový stav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Diskový prostor na uložení dat pro žáky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 w:rsidP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Uložení dat na přenosné médium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Přístup učitelů ke schránce elektronické pošty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>
        <w:trPr>
          <w:trHeight w:val="56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Prostor pro žáky a učitele na vystavení webové prezentace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  <w:tr w:rsidR="00C07042" w:rsidTr="009F450C">
        <w:trPr>
          <w:trHeight w:val="33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9F450C">
            <w:pPr>
              <w:pStyle w:val="Default"/>
            </w:pPr>
            <w:r>
              <w:t>Kontrola žákovských stanic</w:t>
            </w:r>
            <w:r w:rsidR="00C07042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9D46D4">
            <w:pPr>
              <w:pStyle w:val="Default"/>
            </w:pPr>
            <w:proofErr w:type="spellStart"/>
            <w:r>
              <w:t>Veyon</w:t>
            </w:r>
            <w:proofErr w:type="spellEnd"/>
            <w:r>
              <w:t xml:space="preserve"> 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42" w:rsidRDefault="009D46D4">
            <w:pPr>
              <w:pStyle w:val="Default"/>
            </w:pPr>
            <w:proofErr w:type="spellStart"/>
            <w:r>
              <w:t>Veyon</w:t>
            </w:r>
            <w:proofErr w:type="spellEnd"/>
            <w:r>
              <w:t xml:space="preserve"> 4</w:t>
            </w:r>
          </w:p>
        </w:tc>
      </w:tr>
      <w:tr w:rsidR="00C07042">
        <w:trPr>
          <w:trHeight w:val="285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Přístup k ICT z domova pro učitele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42" w:rsidRDefault="00C07042">
            <w:pPr>
              <w:pStyle w:val="Default"/>
            </w:pPr>
            <w:r>
              <w:t xml:space="preserve">Ano </w:t>
            </w:r>
          </w:p>
        </w:tc>
      </w:tr>
    </w:tbl>
    <w:p w:rsidR="00C07042" w:rsidRDefault="00C07042">
      <w:pPr>
        <w:pStyle w:val="Default"/>
        <w:rPr>
          <w:color w:val="auto"/>
        </w:rPr>
      </w:pPr>
    </w:p>
    <w:p w:rsidR="00C07042" w:rsidRDefault="00C07042">
      <w:pPr>
        <w:pStyle w:val="CM2"/>
      </w:pPr>
      <w:r>
        <w:rPr>
          <w:b/>
          <w:bCs/>
        </w:rPr>
        <w:t>Závěrečné hodnocení stávajícího stavu:</w:t>
      </w:r>
    </w:p>
    <w:p w:rsidR="00C07042" w:rsidRDefault="00C07042" w:rsidP="00DE31FC">
      <w:pPr>
        <w:pStyle w:val="CM3"/>
        <w:spacing w:line="276" w:lineRule="atLeast"/>
        <w:jc w:val="both"/>
      </w:pPr>
      <w:r>
        <w:t xml:space="preserve">Škola splňuje standardem požadované ukazatele v počtu pracovních stanic. </w:t>
      </w:r>
      <w:r w:rsidR="00DE31FC">
        <w:t>16</w:t>
      </w:r>
      <w:r w:rsidR="002A53CD">
        <w:t xml:space="preserve"> počítačů je</w:t>
      </w:r>
      <w:r w:rsidR="00EA25F1">
        <w:t xml:space="preserve"> starší</w:t>
      </w:r>
      <w:r w:rsidR="002A53CD">
        <w:t xml:space="preserve"> více n</w:t>
      </w:r>
      <w:r w:rsidR="00EA25F1">
        <w:t>ež pět let</w:t>
      </w:r>
      <w:r w:rsidR="002A53CD">
        <w:t xml:space="preserve"> </w:t>
      </w:r>
      <w:r w:rsidR="00C87B8E">
        <w:t>a dle aktuálních financí proběhne jejich obnova</w:t>
      </w:r>
      <w:r>
        <w:t>. Lokální počítačová sí</w:t>
      </w:r>
      <w:r w:rsidR="009F450C">
        <w:t xml:space="preserve">ť splňuje požadované standardy a </w:t>
      </w:r>
      <w:r w:rsidR="00EA25F1">
        <w:t>umožňuje výuku v počítačové učebně všemi žáky</w:t>
      </w:r>
      <w:r w:rsidR="00C87B8E">
        <w:t xml:space="preserve"> bez nutnosti rozdělování na menší skupiny</w:t>
      </w:r>
      <w:r w:rsidR="008B08AF">
        <w:t>.</w:t>
      </w:r>
      <w:r w:rsidR="00C87B8E">
        <w:t xml:space="preserve"> </w:t>
      </w:r>
      <w:r w:rsidR="009D46D4">
        <w:t xml:space="preserve">Zaměřili jsme se zejména na zlepšení filtrování webového obsahu na počítačích ve škole a na navýšení zabezpečení dat. V počítačové učebně se vyučujícímu umožnilo použít zároveň 2 monitory a 2 dataprojektor pro kontroly žáků programem </w:t>
      </w:r>
      <w:proofErr w:type="spellStart"/>
      <w:r w:rsidR="009D46D4">
        <w:t>Veyon</w:t>
      </w:r>
      <w:proofErr w:type="spellEnd"/>
      <w:r w:rsidR="009D46D4">
        <w:t xml:space="preserve"> 4 a současnou prezentací připravené látky. Dále došlo k výměně 2 projektorů, které již nebylo možné opravit a zlepšit jejich světelný výkon. Byla zakoupena nová multifunkční tiskárna pro učitele.</w:t>
      </w:r>
    </w:p>
    <w:p w:rsidR="009D46D4" w:rsidRPr="009D46D4" w:rsidRDefault="009D46D4" w:rsidP="009D46D4">
      <w:pPr>
        <w:pStyle w:val="Default"/>
      </w:pPr>
    </w:p>
    <w:p w:rsidR="00C07042" w:rsidRDefault="00C07042" w:rsidP="009D46D4">
      <w:pPr>
        <w:pStyle w:val="CM2"/>
      </w:pPr>
      <w:r>
        <w:rPr>
          <w:b/>
          <w:bCs/>
        </w:rPr>
        <w:t>Priority rozvoje ve školním roce 201</w:t>
      </w:r>
      <w:r w:rsidR="009D46D4">
        <w:rPr>
          <w:b/>
          <w:bCs/>
        </w:rPr>
        <w:t>9/2020</w:t>
      </w:r>
      <w:r>
        <w:rPr>
          <w:b/>
          <w:bCs/>
        </w:rPr>
        <w:t xml:space="preserve">: </w:t>
      </w:r>
    </w:p>
    <w:p w:rsidR="00C07042" w:rsidRDefault="00C07042" w:rsidP="00DE31FC">
      <w:pPr>
        <w:pStyle w:val="Default"/>
        <w:spacing w:line="276" w:lineRule="atLeast"/>
        <w:ind w:left="360"/>
        <w:rPr>
          <w:color w:val="auto"/>
        </w:rPr>
      </w:pPr>
      <w:r>
        <w:rPr>
          <w:color w:val="auto"/>
        </w:rPr>
        <w:t>-</w:t>
      </w:r>
      <w:r w:rsidR="008B08AF">
        <w:rPr>
          <w:color w:val="auto"/>
        </w:rPr>
        <w:t xml:space="preserve"> </w:t>
      </w:r>
      <w:r w:rsidR="00DE31FC">
        <w:rPr>
          <w:color w:val="auto"/>
        </w:rPr>
        <w:t>Obměna starších počítačů sloužících pro přípravu vyučujících</w:t>
      </w:r>
    </w:p>
    <w:p w:rsidR="00DE31FC" w:rsidRDefault="00DE31FC" w:rsidP="009D46D4">
      <w:pPr>
        <w:pStyle w:val="Default"/>
        <w:spacing w:line="276" w:lineRule="atLeast"/>
        <w:ind w:left="360"/>
        <w:rPr>
          <w:color w:val="auto"/>
        </w:rPr>
      </w:pPr>
      <w:r>
        <w:rPr>
          <w:color w:val="auto"/>
        </w:rPr>
        <w:t xml:space="preserve">- Přechod na operační systém Windows 10 </w:t>
      </w:r>
      <w:r w:rsidR="009D46D4">
        <w:rPr>
          <w:color w:val="auto"/>
        </w:rPr>
        <w:t>na zbývajících 10% počítačů</w:t>
      </w:r>
    </w:p>
    <w:p w:rsidR="00C07042" w:rsidRDefault="00C07042" w:rsidP="00DE31FC">
      <w:pPr>
        <w:pStyle w:val="Default"/>
        <w:spacing w:line="276" w:lineRule="atLeast"/>
        <w:ind w:left="360"/>
        <w:rPr>
          <w:color w:val="auto"/>
        </w:rPr>
      </w:pPr>
      <w:r>
        <w:rPr>
          <w:color w:val="auto"/>
        </w:rPr>
        <w:t>-</w:t>
      </w:r>
      <w:r w:rsidR="008B08AF">
        <w:rPr>
          <w:color w:val="auto"/>
        </w:rPr>
        <w:t xml:space="preserve"> </w:t>
      </w:r>
      <w:r>
        <w:rPr>
          <w:color w:val="auto"/>
        </w:rPr>
        <w:t>Pokračování ve vzdělávání učitelů v oblasti informačních technologií</w:t>
      </w:r>
    </w:p>
    <w:p w:rsidR="00DE31FC" w:rsidRDefault="00DE31FC" w:rsidP="00DE31FC">
      <w:pPr>
        <w:pStyle w:val="Default"/>
        <w:spacing w:line="276" w:lineRule="atLeast"/>
        <w:ind w:left="360"/>
        <w:rPr>
          <w:color w:val="auto"/>
        </w:rPr>
      </w:pPr>
    </w:p>
    <w:p w:rsidR="00C87B8E" w:rsidRDefault="00C87B8E" w:rsidP="002A53CD">
      <w:pPr>
        <w:pStyle w:val="Default"/>
        <w:spacing w:line="276" w:lineRule="atLeast"/>
        <w:ind w:left="360"/>
        <w:rPr>
          <w:color w:val="auto"/>
        </w:rPr>
      </w:pPr>
    </w:p>
    <w:p w:rsidR="008B08AF" w:rsidRDefault="008B08AF" w:rsidP="002A53CD">
      <w:pPr>
        <w:pStyle w:val="Default"/>
        <w:spacing w:line="276" w:lineRule="atLeast"/>
        <w:ind w:left="360"/>
        <w:rPr>
          <w:color w:val="auto"/>
        </w:rPr>
      </w:pPr>
    </w:p>
    <w:sectPr w:rsidR="008B08AF" w:rsidSect="009D46D4">
      <w:type w:val="continuous"/>
      <w:pgSz w:w="11900" w:h="16840"/>
      <w:pgMar w:top="426" w:right="900" w:bottom="426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F"/>
    <w:rsid w:val="00043A47"/>
    <w:rsid w:val="000A5789"/>
    <w:rsid w:val="002A53CD"/>
    <w:rsid w:val="00335AD3"/>
    <w:rsid w:val="003407FB"/>
    <w:rsid w:val="005B4B45"/>
    <w:rsid w:val="006C52DA"/>
    <w:rsid w:val="00775A91"/>
    <w:rsid w:val="00783C2E"/>
    <w:rsid w:val="00806A7A"/>
    <w:rsid w:val="008B08AF"/>
    <w:rsid w:val="008D0614"/>
    <w:rsid w:val="008E59B6"/>
    <w:rsid w:val="00986CE9"/>
    <w:rsid w:val="00997990"/>
    <w:rsid w:val="009A2B1E"/>
    <w:rsid w:val="009D46D4"/>
    <w:rsid w:val="009F450C"/>
    <w:rsid w:val="00B14A65"/>
    <w:rsid w:val="00C07042"/>
    <w:rsid w:val="00C85EAF"/>
    <w:rsid w:val="00C87B8E"/>
    <w:rsid w:val="00CD5F72"/>
    <w:rsid w:val="00D84169"/>
    <w:rsid w:val="00DE31FC"/>
    <w:rsid w:val="00E03035"/>
    <w:rsid w:val="00EA25F1"/>
    <w:rsid w:val="00EA47BF"/>
    <w:rsid w:val="00EE7CCC"/>
    <w:rsid w:val="00F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6A70A"/>
  <w15:docId w15:val="{A6EBD851-2B5F-4E2D-AFF6-082EE2B4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E59B6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E59B6"/>
    <w:pPr>
      <w:spacing w:after="57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E59B6"/>
    <w:pPr>
      <w:spacing w:after="10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E59B6"/>
    <w:rPr>
      <w:color w:val="auto"/>
    </w:rPr>
  </w:style>
  <w:style w:type="paragraph" w:customStyle="1" w:styleId="CM2">
    <w:name w:val="CM2"/>
    <w:basedOn w:val="Default"/>
    <w:next w:val="Default"/>
    <w:uiPriority w:val="99"/>
    <w:rsid w:val="008E59B6"/>
    <w:pPr>
      <w:spacing w:line="276" w:lineRule="atLeast"/>
    </w:pPr>
    <w:rPr>
      <w:color w:val="auto"/>
    </w:rPr>
  </w:style>
  <w:style w:type="table" w:styleId="Mkatabulky">
    <w:name w:val="Table Grid"/>
    <w:basedOn w:val="Normlntabulka"/>
    <w:uiPriority w:val="99"/>
    <w:rsid w:val="00335A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ICT plan 2009-10.doc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ICT plan 2009-10.doc</dc:title>
  <dc:creator>Pavel Krýže</dc:creator>
  <cp:lastModifiedBy>kryzal</cp:lastModifiedBy>
  <cp:revision>4</cp:revision>
  <dcterms:created xsi:type="dcterms:W3CDTF">2019-09-13T13:59:00Z</dcterms:created>
  <dcterms:modified xsi:type="dcterms:W3CDTF">2019-12-03T12:37:00Z</dcterms:modified>
</cp:coreProperties>
</file>