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42B74" w:rsidRDefault="007F0FC4">
      <w:pPr>
        <w:rPr>
          <w:b/>
        </w:rPr>
      </w:pPr>
      <w:r w:rsidRPr="00942B74">
        <w:rPr>
          <w:b/>
        </w:rPr>
        <w:t>K1 SL 14. 10. 2020</w:t>
      </w:r>
    </w:p>
    <w:p w:rsidR="007F0FC4" w:rsidRDefault="007F0FC4">
      <w:r>
        <w:t>Naposledy jsme se bavili o literatuře starověké Mezopotámie, konkrétně o žánrech jako je zákoník, zaříkadlo, hymnus nebo pověst. Jako poslední žánr typický pro Mezopotámii je nářek. Podívejte se na ukázku</w:t>
      </w:r>
      <w:r w:rsidR="00942B74">
        <w:t xml:space="preserve"> </w:t>
      </w:r>
      <w:r w:rsidR="00942B74" w:rsidRPr="00942B74">
        <w:rPr>
          <w:i/>
        </w:rPr>
        <w:t>N</w:t>
      </w:r>
      <w:r w:rsidRPr="00942B74">
        <w:rPr>
          <w:i/>
        </w:rPr>
        <w:t>ářku</w:t>
      </w:r>
      <w:r w:rsidR="00942B74" w:rsidRPr="00942B74">
        <w:rPr>
          <w:i/>
        </w:rPr>
        <w:t xml:space="preserve"> nad zkázou města Uru</w:t>
      </w:r>
      <w:r>
        <w:t xml:space="preserve"> (text jste dostávali spolu s ukázkou klínového písma – kdo chyběl, text najde níže) a zkuste na základě tohoto textu </w:t>
      </w:r>
      <w:r w:rsidR="00942B74">
        <w:t>popsat, které rysy jsou typické pro tento žánr.</w:t>
      </w:r>
    </w:p>
    <w:p w:rsidR="007F0FC4" w:rsidRDefault="007F0FC4">
      <w:r>
        <w:t>Dále se podívejte do pracovního sešitu na stranu 7 a vypracujte cvičení 2 a 3. U třetího cvičení odpovězte na následující otázky:</w:t>
      </w:r>
    </w:p>
    <w:p w:rsidR="007F0FC4" w:rsidRDefault="007F0FC4">
      <w:r>
        <w:t xml:space="preserve">1/ Jak </w:t>
      </w:r>
      <w:proofErr w:type="spellStart"/>
      <w:r>
        <w:t>Chammurapiho</w:t>
      </w:r>
      <w:proofErr w:type="spellEnd"/>
      <w:r>
        <w:t xml:space="preserve"> zákoník fyzicky vypadal?</w:t>
      </w:r>
    </w:p>
    <w:p w:rsidR="007F0FC4" w:rsidRDefault="007F0FC4">
      <w:r>
        <w:t>2/ Jaké bylo postavení otroků v Babylonii?</w:t>
      </w:r>
    </w:p>
    <w:p w:rsidR="007F0FC4" w:rsidRDefault="007F0FC4">
      <w:r>
        <w:t>3/ Které ze zákonů jsou použitelné i dnes?</w:t>
      </w:r>
    </w:p>
    <w:p w:rsidR="007F0FC4" w:rsidRDefault="007F0FC4">
      <w:r>
        <w:t>4/</w:t>
      </w:r>
      <w:r w:rsidR="00942B74">
        <w:t xml:space="preserve"> Zavedli byste nějaký ze zákonů, který už dnes neplatí? Proč?</w:t>
      </w:r>
    </w:p>
    <w:p w:rsidR="00942B74" w:rsidRDefault="00942B74">
      <w:r>
        <w:t xml:space="preserve">Odpovědi (z pracovního sešitu i popis nářku) </w:t>
      </w:r>
      <w:bookmarkStart w:id="0" w:name="_GoBack"/>
      <w:bookmarkEnd w:id="0"/>
      <w:r>
        <w:t xml:space="preserve">posílejte vyfocené či přepsané do úterní půlnoci 20. 10. 2020 na mail </w:t>
      </w:r>
      <w:hyperlink r:id="rId4" w:history="1">
        <w:r w:rsidRPr="00A539BB">
          <w:rPr>
            <w:rStyle w:val="Hypertextovodkaz"/>
          </w:rPr>
          <w:t>katerina.hilgardova@sskk.cz</w:t>
        </w:r>
      </w:hyperlink>
      <w:r>
        <w:t>.</w:t>
      </w:r>
    </w:p>
    <w:p w:rsidR="00942B74" w:rsidRDefault="00942B74"/>
    <w:p w:rsidR="00942B74" w:rsidRPr="001E2F5C" w:rsidRDefault="00942B74" w:rsidP="00942B74">
      <w:pPr>
        <w:spacing w:after="0"/>
        <w:rPr>
          <w:rFonts w:ascii="Times New Roman" w:hAnsi="Times New Roman" w:cs="Times New Roman"/>
          <w:b/>
          <w:sz w:val="24"/>
        </w:rPr>
      </w:pPr>
      <w:r w:rsidRPr="001E2F5C">
        <w:rPr>
          <w:rFonts w:ascii="Times New Roman" w:hAnsi="Times New Roman" w:cs="Times New Roman"/>
          <w:b/>
          <w:sz w:val="24"/>
        </w:rPr>
        <w:t>NÁŘEK NAD ZKÁZOU MĚSTA URU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Mé město jak dobré ovečky se nerozmnožilo, odešel jeho pastýř věrný,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Ur jak dobré ovečky se nerozmnožil, odešel jeho pastýř věrný.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Můj skot ve stájích svých nevrhl, odešel hlídač jejich,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můj brav ve svých ohradách nevrhl, odešel pastevec jejich.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Kanály města mého se zanesly bahnem, v doupata liščí se proměnily,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v jejich korytech neproudí stále tekoucí voda, odešel dozorce jejich,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pole města mého obilí nezrodila, odešel rolník jejich,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má pole, jak pole rýčem překopaná, plodí jen plevel,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mé zahrady a háje, jež medem a vínem oplývaly, trní jen plodí.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má step, jejíž nádhera daleko sahala, jako pec je vysušena.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Mé jmění jak těžkým hejnem kobylek sežráno jest – „ach mé jmění“ zvolat bych chtěla,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mé jmění, ten, kdo zdola přišel, odnesl dolů – „ach mé jmění“ zvolat bych chtěla,</w:t>
      </w:r>
    </w:p>
    <w:p w:rsidR="00942B74" w:rsidRPr="001E2F5C" w:rsidRDefault="00942B74" w:rsidP="00942B74">
      <w:pPr>
        <w:spacing w:after="0"/>
        <w:rPr>
          <w:rFonts w:ascii="Times New Roman" w:hAnsi="Times New Roman" w:cs="Times New Roman"/>
          <w:sz w:val="24"/>
        </w:rPr>
      </w:pPr>
      <w:r w:rsidRPr="001E2F5C">
        <w:rPr>
          <w:rFonts w:ascii="Times New Roman" w:hAnsi="Times New Roman" w:cs="Times New Roman"/>
          <w:sz w:val="24"/>
        </w:rPr>
        <w:t>mé jmění ten, kdo přišel shora, nahoru odnesl – „ach mé jmění“ zvolat bych chtěla.</w:t>
      </w:r>
    </w:p>
    <w:p w:rsidR="00942B74" w:rsidRDefault="00942B74"/>
    <w:sectPr w:rsidR="0094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9"/>
    <w:rsid w:val="007F0FC4"/>
    <w:rsid w:val="008E2A3C"/>
    <w:rsid w:val="00942B74"/>
    <w:rsid w:val="00C31525"/>
    <w:rsid w:val="00C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8C57"/>
  <w15:chartTrackingRefBased/>
  <w15:docId w15:val="{5DAC55CD-7B70-4339-B1CD-63A0717B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2020-10-13T13:44:00Z</dcterms:created>
  <dcterms:modified xsi:type="dcterms:W3CDTF">2020-10-13T14:00:00Z</dcterms:modified>
</cp:coreProperties>
</file>