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50" w:rsidRDefault="005D39AE">
      <w:r>
        <w:t xml:space="preserve">K1 </w:t>
      </w:r>
      <w:r w:rsidR="00DB5E91">
        <w:t>–</w:t>
      </w:r>
      <w:r>
        <w:t xml:space="preserve"> D</w:t>
      </w:r>
    </w:p>
    <w:p w:rsidR="00DE49F0" w:rsidRDefault="00DE49F0">
      <w:pPr>
        <w:rPr>
          <w:sz w:val="24"/>
          <w:szCs w:val="24"/>
        </w:rPr>
      </w:pPr>
      <w:r>
        <w:rPr>
          <w:sz w:val="24"/>
          <w:szCs w:val="24"/>
        </w:rPr>
        <w:t>Milí studenti, vyplňte si následující test, jímž si procvičíte látku týkající se Perské říše a říše Chetitů:</w:t>
      </w:r>
    </w:p>
    <w:p w:rsidR="00DE49F0" w:rsidRPr="00DE49F0" w:rsidRDefault="00B50BF6">
      <w:pPr>
        <w:rPr>
          <w:sz w:val="24"/>
          <w:szCs w:val="24"/>
        </w:rPr>
      </w:pPr>
      <w:hyperlink r:id="rId4" w:history="1">
        <w:r w:rsidRPr="000A3A87">
          <w:rPr>
            <w:rStyle w:val="Hypertextovodkaz"/>
            <w:sz w:val="24"/>
            <w:szCs w:val="24"/>
          </w:rPr>
          <w:t>https://forms.gle/1ffrUHqVsygyU9xM8</w:t>
        </w:r>
      </w:hyperlink>
      <w:r>
        <w:rPr>
          <w:sz w:val="24"/>
          <w:szCs w:val="24"/>
        </w:rPr>
        <w:t xml:space="preserve"> </w:t>
      </w:r>
    </w:p>
    <w:p w:rsidR="00DB5E91" w:rsidRDefault="00DB5E91"/>
    <w:sectPr w:rsidR="00DB5E91" w:rsidSect="00C80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5D39AE"/>
    <w:rsid w:val="005D39AE"/>
    <w:rsid w:val="0071786A"/>
    <w:rsid w:val="00B50BF6"/>
    <w:rsid w:val="00B92C59"/>
    <w:rsid w:val="00C80E50"/>
    <w:rsid w:val="00DB5E91"/>
    <w:rsid w:val="00DE49F0"/>
    <w:rsid w:val="00EB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0E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50B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1ffrUHqVsygyU9xM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5</cp:revision>
  <dcterms:created xsi:type="dcterms:W3CDTF">2020-11-08T13:11:00Z</dcterms:created>
  <dcterms:modified xsi:type="dcterms:W3CDTF">2020-11-08T16:44:00Z</dcterms:modified>
</cp:coreProperties>
</file>