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Kontrolní kvíz o České  republice,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na 18. 11. - 24. 11.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1) Nejméně obyvatel žije v kraji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Karlovarském        b) Libereckém       c) Olomouckém          d) Zlínském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2) Nejvíce obyvatel žije v kraji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Hlavní město Praha      b) Jihomoravském     c) Moravskoslezském     d) Středočeském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3) Součástí Československa v letech 1918 – 1938 byla Podkarpatská Rus, která je dnes součástí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Běloruska            b) Moldavska          c) Ruska          d) Ukrajiny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4) Který z následujících států Evropské unie NENÍ počtem obyvatel podobný České republice?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Finsko                 b) Portugalsko           c) Řecko          d) Švédsko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5) Která dv</w:t>
      </w: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a</w:t>
      </w:r>
      <w:r>
        <w:rPr>
          <w:b w:val="false"/>
          <w:bCs w:val="false"/>
          <w:sz w:val="22"/>
          <w:szCs w:val="22"/>
          <w:u w:val="none"/>
        </w:rPr>
        <w:t xml:space="preserve"> státy bývalého Sovětského svazu </w:t>
      </w: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JSOU</w:t>
      </w:r>
      <w:r>
        <w:rPr>
          <w:b w:val="false"/>
          <w:bCs w:val="false"/>
          <w:sz w:val="22"/>
          <w:szCs w:val="22"/>
          <w:u w:val="none"/>
        </w:rPr>
        <w:t xml:space="preserve"> počtem obyvatel podobné České republice?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Arménie a Gruzie         b) Ázerbájdžán a Bělorusko     c) Kazachstán a Uzbekistán   d) Rusko a Ukrajina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>6) Početně nejvýznamnější národnostní menšina českých zemí po dlouhá staletí byla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a) maďarská          b) německá             c) slovenská            d) </w:t>
      </w:r>
      <w:r>
        <w:rPr>
          <w:rFonts w:eastAsia="SimSun" w:cs="Mangal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>židov</w:t>
      </w:r>
      <w:r>
        <w:rPr>
          <w:b w:val="false"/>
          <w:bCs w:val="false"/>
          <w:sz w:val="22"/>
          <w:szCs w:val="22"/>
          <w:u w:val="none"/>
        </w:rPr>
        <w:t xml:space="preserve">ská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LibreOffice/7.0.1.2$Windows_X86_64 LibreOffice_project/7cbcfc562f6eb6708b5ff7d7397325de9e764452</Application>
  <Pages>1</Pages>
  <Words>132</Words>
  <Characters>711</Characters>
  <CharactersWithSpaces>983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2020-11-17T17:09:31Z</dcterms:modified>
  <cp:revision>14</cp:revision>
  <dc:subject/>
  <dc:title/>
</cp:coreProperties>
</file>