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K2/ZPV: Organické názvosloví na 1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8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11. –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24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11.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Cvičení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0"/>
          <w:szCs w:val="20"/>
          <w:u w:val="single"/>
          <w:lang w:val="cs-CZ" w:eastAsia="en-US" w:bidi="ar-SA"/>
        </w:rPr>
        <w:t>1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 xml:space="preserve">Sestavte strukturní vzorec, sumární vzorec a pokud možno i funkční vzorec následujících sloučenin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kyselina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cs-CZ" w:eastAsia="en-US" w:bidi="ar-SA"/>
        </w:rPr>
        <w:t>máselná</w:t>
      </w:r>
      <w:r>
        <w:rPr>
          <w:rFonts w:cs="Times New Roman" w:ascii="Times New Roman" w:hAnsi="Times New Roman"/>
          <w:sz w:val="20"/>
          <w:szCs w:val="20"/>
        </w:rPr>
        <w:t xml:space="preserve">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cs-CZ" w:eastAsia="en-US" w:bidi="ar-SA"/>
        </w:rPr>
        <w:t>but</w:t>
      </w:r>
      <w:r>
        <w:rPr>
          <w:rFonts w:cs="Times New Roman" w:ascii="Times New Roman" w:hAnsi="Times New Roman"/>
          <w:sz w:val="20"/>
          <w:szCs w:val="20"/>
        </w:rPr>
        <w:t xml:space="preserve">anová)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cs-CZ" w:eastAsia="en-US" w:bidi="ar-SA"/>
        </w:rPr>
        <w:t>propyl</w:t>
      </w:r>
      <w:r>
        <w:rPr>
          <w:rFonts w:cs="Times New Roman" w:ascii="Times New Roman" w:hAnsi="Times New Roman"/>
          <w:sz w:val="20"/>
          <w:szCs w:val="20"/>
        </w:rPr>
        <w:t xml:space="preserve">aldehyd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metanol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kyselina octová (ethanová)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Cvičení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0"/>
          <w:szCs w:val="20"/>
          <w:u w:val="single"/>
          <w:lang w:val="cs-CZ" w:eastAsia="en-US" w:bidi="ar-SA"/>
        </w:rPr>
        <w:t>2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 xml:space="preserve">Pojmenujte následující sloučeniny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</w:t>
      </w:r>
      <w:r>
        <w:rPr/>
        <w:drawing>
          <wp:inline distT="0" distB="0" distL="0" distR="0">
            <wp:extent cx="967740" cy="781050"/>
            <wp:effectExtent l="0" t="0" r="0" b="0"/>
            <wp:docPr id="1" name="Obrázek 5" descr="Formic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FormicAcid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</w:t>
      </w:r>
      <w:r>
        <w:rPr/>
        <w:drawing>
          <wp:inline distT="0" distB="0" distL="0" distR="0">
            <wp:extent cx="1000125" cy="770255"/>
            <wp:effectExtent l="0" t="0" r="0" b="0"/>
            <wp:docPr id="2" name="Obrázek 6" descr="Acetaldehyde-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6" descr="Acetaldehyde-2D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Nápověda k derivátům uhlovodíků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Alkoholy:</w:t>
      </w:r>
      <w:r>
        <w:rPr>
          <w:rFonts w:cs="Times New Roman" w:ascii="Times New Roman" w:hAnsi="Times New Roman"/>
          <w:sz w:val="20"/>
          <w:szCs w:val="20"/>
        </w:rPr>
        <w:t xml:space="preserve"> Místo vodíku skupina alkoholová/hydroxidová skupina –OH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1090295" cy="923290"/>
            <wp:effectExtent l="0" t="0" r="0" b="0"/>
            <wp:docPr id="3" name="obrázek 3" descr="SkupinaHydroxy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SkupinaHydroxylov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Aldehydy:</w:t>
      </w:r>
      <w:r>
        <w:rPr>
          <w:rFonts w:cs="Times New Roman" w:ascii="Times New Roman" w:hAnsi="Times New Roman"/>
          <w:sz w:val="20"/>
          <w:szCs w:val="20"/>
        </w:rPr>
        <w:t xml:space="preserve"> Místo vodíku skupina aldehydická skupina –CHO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967105" cy="852805"/>
            <wp:effectExtent l="0" t="0" r="0" b="0"/>
            <wp:docPr id="4" name="obrázek 4" descr="SkupinaAldehyd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SkupinaAldehydov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Organické (karboxylové) kyseliny:</w:t>
      </w:r>
      <w:r>
        <w:rPr>
          <w:rFonts w:cs="Times New Roman" w:ascii="Times New Roman" w:hAnsi="Times New Roman"/>
          <w:sz w:val="20"/>
          <w:szCs w:val="20"/>
        </w:rPr>
        <w:t xml:space="preserve"> Místo vodíku skupina karboxylová skupina –COOH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1134110" cy="932180"/>
            <wp:effectExtent l="0" t="0" r="0" b="0"/>
            <wp:docPr id="5" name="obrázek 5" descr="SkupinaKarboxy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SkupinaKarboxylov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color w:val="auto"/>
          <w:kern w:val="0"/>
          <w:u w:val="single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u w:val="single"/>
          <w:lang w:val="cs-CZ" w:eastAsia="en-US" w:bidi="ar-SA"/>
        </w:rPr>
      </w:r>
    </w:p>
    <w:p>
      <w:pPr>
        <w:pStyle w:val="Normal"/>
        <w:spacing w:before="0" w:after="16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0"/>
          <w:szCs w:val="20"/>
          <w:u w:val="single"/>
          <w:lang w:val="cs-CZ" w:eastAsia="en-US" w:bidi="ar-S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69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LibreOffice/7.0.1.2$Windows_X86_64 LibreOffice_project/7cbcfc562f6eb6708b5ff7d7397325de9e764452</Application>
  <Pages>2</Pages>
  <Words>69</Words>
  <Characters>462</Characters>
  <CharactersWithSpaces>530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2020-10-05T09:56:00Z</dcterms:created>
  <dc:creator>Jan Hoffmann</dc:creator>
  <dc:description/>
  <dc:language>cs-CZ</dc:language>
  <cp:lastModifiedBy/>
  <dcterms:modified xsi:type="dcterms:W3CDTF">2020-11-17T21:56:04Z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