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media/image3.wmf" ContentType="image/x-wmf"/>
  <Override PartName="/word/media/image4.wmf" ContentType="image/x-wmf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32"/>
          <w:szCs w:val="32"/>
          <w:u w:val="single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Euklidovy věty pro pravoúhlé trojúhelníky, od 18. 11.</w:t>
      </w:r>
    </w:p>
    <w:p>
      <w:pPr>
        <w:pStyle w:val="PlainTex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Euklidova věta o výšce:</w:t>
      </w:r>
      <w:r>
        <w:rPr>
          <w:rFonts w:ascii="Times New Roman" w:hAnsi="Times New Roman"/>
        </w:rPr>
        <w:t xml:space="preserve"> V každém pravoúhlém trojúhelníku je druhá mocnina výšky k přeponě rovna součinu délek obou úseků přepony.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obrázku platí </w:t>
      </w:r>
    </w:p>
    <w:p>
      <w:pPr>
        <w:pStyle w:val="PlainText"/>
        <w:rPr>
          <w:rFonts w:ascii="Times New Roman" w:hAnsi="Times New Roman"/>
        </w:rPr>
      </w:pPr>
      <w:r>
        <w:rPr/>
        <w:drawing>
          <wp:inline distT="0" distB="0" distL="0" distR="0">
            <wp:extent cx="695960" cy="23876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.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(Jindy musíme ověřit, jaký smysl je schován za proměnnými.)  </w:t>
      </w:r>
      <w:r>
        <w:rPr/>
        <w:drawing>
          <wp:inline distT="0" distB="0" distL="0" distR="0">
            <wp:extent cx="2724150" cy="1157605"/>
            <wp:effectExtent l="0" t="0" r="0" b="0"/>
            <wp:docPr id="2" name="obrázek 1" descr="Euklid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EuklidMaly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Euklidova věta o odvěsně:</w:t>
      </w:r>
      <w:r>
        <w:rPr>
          <w:rFonts w:ascii="Times New Roman" w:hAnsi="Times New Roman"/>
        </w:rPr>
        <w:t xml:space="preserve"> V každém pravoúhlém trojúhelníku je druhá mocnina délky odvěsny rovna součinu délky přepony a přilehlého úseku přepony.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obrázku platí </w:t>
      </w:r>
    </w:p>
    <w:p>
      <w:pPr>
        <w:pStyle w:val="PlainText"/>
        <w:rPr>
          <w:rFonts w:ascii="Times New Roman" w:hAnsi="Times New Roman"/>
        </w:rPr>
      </w:pPr>
      <w:r>
        <w:rPr/>
        <w:drawing>
          <wp:inline distT="0" distB="0" distL="0" distR="0">
            <wp:extent cx="638810" cy="238760"/>
            <wp:effectExtent l="0" t="0" r="0" b="0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,</w:t>
      </w:r>
    </w:p>
    <w:p>
      <w:pPr>
        <w:pStyle w:val="PlainText"/>
        <w:rPr>
          <w:rFonts w:ascii="Times New Roman" w:hAnsi="Times New Roman"/>
        </w:rPr>
      </w:pPr>
      <w:r>
        <w:rPr/>
        <w:drawing>
          <wp:inline distT="0" distB="0" distL="0" distR="0">
            <wp:extent cx="638810" cy="238760"/>
            <wp:effectExtent l="0" t="0" r="0" b="0"/>
            <wp:docPr id="4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.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(Jindy musíme ověřit, jaký smysl je schován za proměnnými.)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Jiné označení stran</w:t>
      </w:r>
      <w:r>
        <w:rPr>
          <w:rFonts w:ascii="Times New Roman" w:hAnsi="Times New Roman"/>
        </w:rPr>
        <w:t xml:space="preserve"> </w:t>
      </w:r>
    </w:p>
    <w:p>
      <w:pPr>
        <w:pStyle w:val="PlainTex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u w:val="none"/>
          <w:lang w:val="cs-CZ" w:eastAsia="cs-CZ" w:bidi="ar-SA"/>
        </w:rPr>
        <w:t xml:space="preserve">Pokud se přepona trojúhelníku ABC nazývá jinak než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0"/>
          <w:szCs w:val="20"/>
          <w:u w:val="none"/>
          <w:lang w:val="cs-CZ" w:eastAsia="cs-CZ" w:bidi="ar-SA"/>
        </w:rPr>
        <w:t>c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u w:val="none"/>
          <w:lang w:val="cs-CZ" w:eastAsia="cs-CZ" w:bidi="ar-SA"/>
        </w:rPr>
        <w:t>,</w:t>
      </w:r>
      <w:r>
        <w:rPr>
          <w:rFonts w:ascii="Times New Roman" w:hAnsi="Times New Roman"/>
        </w:rPr>
        <w:t xml:space="preserve"> změnu údajů vymyslíme buď selským rozumem, anebo můžeme algoritmizovat pomocí schématu cyklické záměny: </w:t>
      </w:r>
    </w:p>
    <w:p>
      <w:pPr>
        <w:pStyle w:val="PlainText"/>
        <w:rPr>
          <w:rFonts w:ascii="Times New Roman" w:hAnsi="Times New Roman"/>
        </w:rPr>
      </w:pPr>
      <w:r>
        <w:rPr/>
        <w:drawing>
          <wp:inline distT="0" distB="0" distL="0" distR="0">
            <wp:extent cx="2857500" cy="922655"/>
            <wp:effectExtent l="0" t="0" r="0" b="0"/>
            <wp:docPr id="5" name="obrázek 12" descr="CZuz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2" descr="CZuzs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rPr>
          <w:rFonts w:ascii="Times New Roman" w:hAnsi="Times New Roman"/>
          <w:color w:val="000000" w:themeColor="text1"/>
          <w:shd w:fill="FFFFFF" w:val="clear"/>
        </w:rPr>
      </w:pPr>
      <w:r>
        <w:rPr>
          <w:rFonts w:ascii="Times New Roman" w:hAnsi="Times New Roman"/>
          <w:color w:val="000000" w:themeColor="text1"/>
          <w:shd w:fill="FFFFFF" w:val="clear"/>
        </w:rPr>
      </w:r>
    </w:p>
    <w:p>
      <w:pPr>
        <w:pStyle w:val="Normal"/>
        <w:spacing w:before="0" w:after="160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7759"/>
    <w:pPr>
      <w:widowControl/>
      <w:suppressAutoHyphens w:val="true"/>
      <w:bidi w:val="0"/>
      <w:spacing w:before="0" w:after="16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semiHidden/>
    <w:qFormat/>
    <w:rsid w:val="00e67759"/>
    <w:rPr>
      <w:rFonts w:ascii="Courier New" w:hAnsi="Courier New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2bef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rosttextChar"/>
    <w:semiHidden/>
    <w:qFormat/>
    <w:rsid w:val="00e67759"/>
    <w:pPr>
      <w:spacing w:before="0" w:after="0"/>
      <w:jc w:val="left"/>
    </w:pPr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2bef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LibreOffice/7.0.1.2$Windows_X86_64 LibreOffice_project/7cbcfc562f6eb6708b5ff7d7397325de9e764452</Application>
  <Pages>1</Pages>
  <Words>103</Words>
  <Characters>575</Characters>
  <CharactersWithSpaces>677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2018-10-12T03:08:00Z</dcterms:created>
  <dc:creator>01</dc:creator>
  <dc:description/>
  <dc:language>cs-CZ</dc:language>
  <cp:lastModifiedBy/>
  <dcterms:modified xsi:type="dcterms:W3CDTF">2020-11-17T20:59:35Z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