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 xml:space="preserve">Česko: Spojovací úkol, 2. - 8. 12. 2020 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1) Propojte česká krajská města s vodními toky, na kterých leží:</w:t>
      </w:r>
      <w:r>
        <w:rPr>
          <w:sz w:val="22"/>
          <w:szCs w:val="22"/>
          <w:lang w:val="cs-CZ"/>
        </w:rPr>
        <w:t xml:space="preserve"> </w:t>
      </w:r>
    </w:p>
    <w:p>
      <w:pPr>
        <w:pStyle w:val="Normal"/>
        <w:rPr>
          <w:sz w:val="12"/>
          <w:szCs w:val="12"/>
          <w:lang w:val="cs-CZ"/>
        </w:rPr>
      </w:pPr>
      <w:r>
        <w:rPr>
          <w:sz w:val="12"/>
          <w:szCs w:val="1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Praha </w:t>
        <w:tab/>
        <w:tab/>
        <w:tab/>
        <w:tab/>
        <w:t xml:space="preserve">Ohře, Rolava a Teplá  </w:t>
        <w:tab/>
        <w:tab/>
        <w:tab/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Kladno (K) </w:t>
        <w:tab/>
        <w:tab/>
        <w:tab/>
        <w:t xml:space="preserve">Dřevnice, která se později vlévá do Moravy  </w:t>
        <w:tab/>
        <w:tab/>
        <w:tab/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České Budějovice </w:t>
        <w:tab/>
        <w:tab/>
        <w:t xml:space="preserve">Svratka a Svitava </w:t>
        <w:tab/>
        <w:tab/>
        <w:tab/>
        <w:tab/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Plzeň </w:t>
        <w:tab/>
        <w:tab/>
        <w:tab/>
        <w:tab/>
        <w:t xml:space="preserve">Labe a Bílina </w:t>
        <w:tab/>
        <w:tab/>
        <w:tab/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Karlovy Vary </w:t>
        <w:tab/>
        <w:tab/>
        <w:tab/>
        <w:t xml:space="preserve">Vltava a Malše </w:t>
        <w:tab/>
        <w:tab/>
        <w:tab/>
        <w:tab/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Ústí nad Labem </w:t>
        <w:tab/>
        <w:tab/>
        <w:t xml:space="preserve">Morava </w:t>
        <w:tab/>
        <w:tab/>
        <w:tab/>
        <w:tab/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Liberec </w:t>
        <w:tab/>
        <w:tab/>
        <w:tab/>
        <w:t>Berounka jako soutok Mže, Radbuzy, Úhlavy a Úslavy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Hradec Králové </w:t>
        <w:tab/>
        <w:tab/>
        <w:t xml:space="preserve">Vltava, potoky Botič a Rokytka </w:t>
        <w:tab/>
        <w:tab/>
        <w:tab/>
        <w:tab/>
        <w:tab/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Pardubice </w:t>
        <w:tab/>
        <w:tab/>
        <w:tab/>
        <w:t xml:space="preserve">Odra, Lučina a další </w:t>
        <w:tab/>
        <w:tab/>
        <w:tab/>
        <w:tab/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Jihlava </w:t>
        <w:tab/>
        <w:tab/>
        <w:tab/>
        <w:tab/>
        <w:t xml:space="preserve">Labe a Chrudimka </w:t>
        <w:tab/>
        <w:tab/>
        <w:tab/>
        <w:tab/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Brno </w:t>
        <w:tab/>
        <w:tab/>
        <w:tab/>
        <w:tab/>
        <w:t xml:space="preserve">jen několik potoků, tekoucích následně do Vltavy, případně Berounky </w:t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Olomouc </w:t>
        <w:tab/>
        <w:tab/>
        <w:tab/>
        <w:t xml:space="preserve">Labe a Orlice </w:t>
        <w:tab/>
        <w:tab/>
        <w:tab/>
        <w:tab/>
        <w:tab/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Zlín </w:t>
        <w:tab/>
        <w:tab/>
        <w:tab/>
        <w:tab/>
        <w:t xml:space="preserve">Stejnojmenná řeka, která se později vlévá do Dyje </w:t>
        <w:tab/>
        <w:tab/>
        <w:tab/>
        <w:tab/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Ostrava </w:t>
        <w:tab/>
        <w:tab/>
        <w:tab/>
        <w:t xml:space="preserve">Lužická Nisa </w:t>
        <w:tab/>
        <w:tab/>
        <w:tab/>
        <w:tab/>
        <w:tab/>
      </w:r>
    </w:p>
    <w:p>
      <w:pPr>
        <w:pStyle w:val="Normal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</w:r>
    </w:p>
    <w:p>
      <w:pPr>
        <w:pStyle w:val="Normal"/>
        <w:rPr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  <w:u w:val="single"/>
          <w:lang w:val="cs-CZ"/>
        </w:rPr>
        <w:t>Poznámka</w:t>
      </w:r>
      <w:r>
        <w:rPr>
          <w:sz w:val="18"/>
          <w:szCs w:val="18"/>
          <w:lang w:val="cs-CZ"/>
        </w:rPr>
        <w:t xml:space="preserve">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cs-CZ"/>
        </w:rPr>
        <w:t xml:space="preserve">(K) Kladno není krajským městem, ale je nejlidnatějším městem Středočeského kraje, jehož Krajský úřad sídlí v Praze. </w:t>
      </w:r>
    </w:p>
    <w:p>
      <w:pPr>
        <w:pStyle w:val="Normal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u w:val="single"/>
          <w:lang w:val="cs-CZ"/>
        </w:rPr>
        <w:t>2) Zařaďte druhá nejlidnatější města do správných krajů:</w:t>
      </w:r>
      <w:r>
        <w:rPr>
          <w:sz w:val="22"/>
          <w:szCs w:val="22"/>
          <w:lang w:val="cs-CZ"/>
        </w:rPr>
        <w:t xml:space="preserve"> </w:t>
      </w:r>
    </w:p>
    <w:p>
      <w:pPr>
        <w:pStyle w:val="Normal"/>
        <w:rPr>
          <w:sz w:val="12"/>
          <w:szCs w:val="12"/>
          <w:lang w:val="cs-CZ"/>
        </w:rPr>
      </w:pPr>
      <w:r>
        <w:rPr>
          <w:sz w:val="12"/>
          <w:szCs w:val="1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Středočeský kraj </w:t>
        <w:tab/>
        <w:tab/>
        <w:tab/>
        <w:tab/>
        <w:tab/>
        <w:t xml:space="preserve">Prostějov či Přerov (podobný počet)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Jihočeský kraj </w:t>
        <w:tab/>
        <w:tab/>
        <w:tab/>
        <w:tab/>
        <w:tab/>
        <w:tab/>
        <w:t xml:space="preserve">Jablonec nad Nisou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Plzeňský kraj </w:t>
        <w:tab/>
        <w:tab/>
        <w:tab/>
        <w:tab/>
        <w:tab/>
        <w:tab/>
        <w:t xml:space="preserve">Tábor </w:t>
        <w:tab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Karlovarský kraj </w:t>
        <w:tab/>
        <w:tab/>
        <w:tab/>
        <w:tab/>
        <w:tab/>
        <w:t xml:space="preserve">Znojmo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Ústecký kraj </w:t>
        <w:tab/>
        <w:tab/>
        <w:tab/>
        <w:tab/>
        <w:tab/>
        <w:tab/>
        <w:t xml:space="preserve">Cheb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Liberecký kraj                                                           </w:t>
        <w:tab/>
        <w:t xml:space="preserve">Havířov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Královéhradecký kraj </w:t>
        <w:tab/>
        <w:tab/>
        <w:tab/>
        <w:tab/>
        <w:tab/>
        <w:t xml:space="preserve">Kroměříž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Pardubický kraj </w:t>
        <w:tab/>
        <w:tab/>
        <w:tab/>
        <w:tab/>
        <w:tab/>
        <w:t xml:space="preserve">Most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Kraj Vysočina </w:t>
        <w:tab/>
        <w:tab/>
        <w:tab/>
        <w:tab/>
        <w:tab/>
        <w:tab/>
        <w:t xml:space="preserve">Chrudim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Jihomoravský kraj </w:t>
        <w:tab/>
        <w:tab/>
        <w:tab/>
        <w:tab/>
        <w:tab/>
      </w:r>
      <w:r>
        <w:rPr>
          <w:rFonts w:eastAsia="SimSun" w:cs="Mangal"/>
          <w:color w:val="auto"/>
          <w:kern w:val="2"/>
          <w:sz w:val="22"/>
          <w:szCs w:val="22"/>
          <w:lang w:val="cs-CZ" w:eastAsia="zh-CN" w:bidi="hi-IN"/>
        </w:rPr>
        <w:t xml:space="preserve">Klatovy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Olomoucký kraj </w:t>
        <w:tab/>
        <w:tab/>
        <w:tab/>
        <w:tab/>
        <w:tab/>
        <w:t xml:space="preserve">Mladá Boleslav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Zlínský kraj </w:t>
        <w:tab/>
        <w:tab/>
        <w:tab/>
        <w:tab/>
        <w:tab/>
        <w:tab/>
        <w:t xml:space="preserve">Trutnov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Moravskoslezský kraj </w:t>
        <w:tab/>
        <w:tab/>
        <w:tab/>
        <w:tab/>
        <w:tab/>
        <w:t xml:space="preserve">Třebíč </w:t>
      </w:r>
    </w:p>
    <w:p>
      <w:pPr>
        <w:pStyle w:val="Normal"/>
        <w:rPr>
          <w:sz w:val="22"/>
          <w:szCs w:val="22"/>
          <w:lang w:val="cs-CZ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24f93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LibreOffice/7.0.1.2$Windows_X86_64 LibreOffice_project/7cbcfc562f6eb6708b5ff7d7397325de9e764452</Application>
  <Pages>1</Pages>
  <Words>174</Words>
  <Characters>982</Characters>
  <CharactersWithSpaces>1385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2020-12-01T21:28:01Z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