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90D08" w:rsidRDefault="00090D08">
      <w:pPr>
        <w:rPr>
          <w:b/>
        </w:rPr>
      </w:pPr>
      <w:r w:rsidRPr="00090D08">
        <w:rPr>
          <w:b/>
        </w:rPr>
        <w:t>K1 SL 2. 12. 2020</w:t>
      </w:r>
    </w:p>
    <w:p w:rsidR="00090D08" w:rsidRDefault="002273C6">
      <w:r>
        <w:t xml:space="preserve">Na hodině jsme se bavili o japonské literatuře. Samostatně se podívejte na ukázky textů a následně zodpovězte otázky. Vypracované úkoly posílejte do úterý 8. 12. na mail </w:t>
      </w:r>
      <w:hyperlink r:id="rId4" w:history="1">
        <w:r w:rsidRPr="00BE69CE">
          <w:rPr>
            <w:rStyle w:val="Hypertextovodkaz"/>
          </w:rPr>
          <w:t>katerina.hilgardova@sskk.cz</w:t>
        </w:r>
      </w:hyperlink>
      <w:r>
        <w:t>.</w:t>
      </w:r>
    </w:p>
    <w:p w:rsidR="002273C6" w:rsidRDefault="002273C6"/>
    <w:p w:rsidR="002273C6" w:rsidRPr="002273C6" w:rsidRDefault="002273C6" w:rsidP="002273C6">
      <w:pPr>
        <w:spacing w:after="0"/>
        <w:rPr>
          <w:b/>
        </w:rPr>
      </w:pPr>
      <w:r w:rsidRPr="002273C6">
        <w:rPr>
          <w:b/>
        </w:rPr>
        <w:t xml:space="preserve">Vyprávění o princi </w:t>
      </w:r>
      <w:proofErr w:type="spellStart"/>
      <w:r w:rsidRPr="002273C6">
        <w:rPr>
          <w:b/>
        </w:rPr>
        <w:t>Gendžim</w:t>
      </w:r>
      <w:proofErr w:type="spellEnd"/>
      <w:r>
        <w:rPr>
          <w:b/>
        </w:rPr>
        <w:t>:</w:t>
      </w:r>
    </w:p>
    <w:p w:rsidR="00394D47" w:rsidRDefault="00394D47">
      <w:r>
        <w:t>1/ Urči výrazový systém ukázky.</w:t>
      </w:r>
    </w:p>
    <w:p w:rsidR="00394D47" w:rsidRDefault="00394D47">
      <w:r>
        <w:t>2/ Urči literární druh ukázky.</w:t>
      </w:r>
    </w:p>
    <w:p w:rsidR="00394D47" w:rsidRDefault="00394D47">
      <w:r>
        <w:t>3/ Která dva slohové postupy můžeme v ukázce najít?</w:t>
      </w:r>
    </w:p>
    <w:p w:rsidR="00394D47" w:rsidRDefault="00394D47">
      <w:r>
        <w:t>4/ Vysvětli funkci závorky v</w:t>
      </w:r>
      <w:r w:rsidR="002273C6">
        <w:t> </w:t>
      </w:r>
      <w:r>
        <w:t>textu</w:t>
      </w:r>
      <w:r w:rsidR="002273C6">
        <w:t xml:space="preserve"> (v kurzivě)</w:t>
      </w:r>
      <w:r>
        <w:t>.</w:t>
      </w:r>
    </w:p>
    <w:p w:rsidR="00394D47" w:rsidRDefault="00394D47">
      <w:r>
        <w:t xml:space="preserve">5/ Popiš minulost </w:t>
      </w:r>
      <w:proofErr w:type="spellStart"/>
      <w:r>
        <w:t>Makibaširy</w:t>
      </w:r>
      <w:proofErr w:type="spellEnd"/>
      <w:r>
        <w:t>.</w:t>
      </w:r>
    </w:p>
    <w:p w:rsidR="00394D47" w:rsidRDefault="00394D47">
      <w:r>
        <w:t>6/ Kolik dětí celkem se nacházelo v současné rodině?</w:t>
      </w:r>
    </w:p>
    <w:p w:rsidR="00394D47" w:rsidRDefault="00394D47"/>
    <w:p w:rsidR="002273C6" w:rsidRPr="002273C6" w:rsidRDefault="002273C6" w:rsidP="002273C6">
      <w:pPr>
        <w:spacing w:after="0"/>
        <w:rPr>
          <w:b/>
        </w:rPr>
      </w:pPr>
      <w:proofErr w:type="spellStart"/>
      <w:r w:rsidRPr="002273C6">
        <w:rPr>
          <w:b/>
        </w:rPr>
        <w:t>Kodžiki</w:t>
      </w:r>
      <w:proofErr w:type="spellEnd"/>
      <w:r w:rsidRPr="002273C6">
        <w:rPr>
          <w:b/>
        </w:rPr>
        <w:t>:</w:t>
      </w:r>
    </w:p>
    <w:p w:rsidR="002273C6" w:rsidRDefault="002273C6">
      <w:r>
        <w:t>1/ Urči literární žánr.</w:t>
      </w:r>
    </w:p>
    <w:p w:rsidR="002273C6" w:rsidRDefault="002273C6">
      <w:r>
        <w:t>2/ Proč chtěl otec provdat obě dcery?</w:t>
      </w:r>
    </w:p>
    <w:p w:rsidR="002273C6" w:rsidRDefault="002273C6">
      <w:r>
        <w:t>3/ Proč ženich jednu z dcer odmítl?</w:t>
      </w:r>
    </w:p>
    <w:p w:rsidR="002273C6" w:rsidRDefault="002273C6">
      <w:r>
        <w:t>4/ Jak se otec pomstí?</w:t>
      </w:r>
    </w:p>
    <w:p w:rsidR="002273C6" w:rsidRDefault="002273C6">
      <w:r>
        <w:br w:type="page"/>
      </w:r>
    </w:p>
    <w:p w:rsidR="002273C6" w:rsidRPr="002273C6" w:rsidRDefault="002273C6" w:rsidP="002273C6">
      <w:pPr>
        <w:spacing w:after="0"/>
        <w:jc w:val="both"/>
        <w:rPr>
          <w:b/>
          <w:u w:val="single"/>
        </w:rPr>
      </w:pPr>
      <w:r w:rsidRPr="002273C6">
        <w:rPr>
          <w:b/>
          <w:u w:val="single"/>
        </w:rPr>
        <w:lastRenderedPageBreak/>
        <w:t xml:space="preserve">Vyprávění o princi </w:t>
      </w:r>
      <w:proofErr w:type="spellStart"/>
      <w:r w:rsidRPr="002273C6">
        <w:rPr>
          <w:b/>
          <w:u w:val="single"/>
        </w:rPr>
        <w:t>Gendžim</w:t>
      </w:r>
      <w:proofErr w:type="spellEnd"/>
    </w:p>
    <w:p w:rsidR="002273C6" w:rsidRDefault="002273C6" w:rsidP="002273C6">
      <w:pPr>
        <w:spacing w:after="0"/>
        <w:jc w:val="both"/>
      </w:pPr>
      <w:r>
        <w:t xml:space="preserve">Tou dobou byl zemským správcem Tří provincií a vrchním radou druhý syn někdejšího ministerského předsedy, bývalého druhého generála a hlavního komořího </w:t>
      </w:r>
      <w:proofErr w:type="spellStart"/>
      <w:r>
        <w:t>Tó</w:t>
      </w:r>
      <w:proofErr w:type="spellEnd"/>
      <w:r>
        <w:t xml:space="preserve"> no </w:t>
      </w:r>
      <w:proofErr w:type="spellStart"/>
      <w:r>
        <w:t>čúdžóa</w:t>
      </w:r>
      <w:proofErr w:type="spellEnd"/>
      <w:r>
        <w:t xml:space="preserve">. Byl to nejbližší mladší bratr zesnulého velitele stráže palácových bran Duba </w:t>
      </w:r>
      <w:proofErr w:type="spellStart"/>
      <w:r>
        <w:t>Kašiwagiho</w:t>
      </w:r>
      <w:proofErr w:type="spellEnd"/>
      <w:r>
        <w:t xml:space="preserve"> a od dětských let byl nesmírně bystrý a měl vytříbený vkus. S každým měsícem a rokem, kdy stoupal po žebříčku světských hodností, bylo zřejmější, že nepřišel na tento svět bez vyššího poslání, a císař mu rovněž věnoval bezmeznou přízeň.</w:t>
      </w:r>
    </w:p>
    <w:p w:rsidR="002273C6" w:rsidRDefault="002273C6" w:rsidP="002273C6">
      <w:pPr>
        <w:spacing w:after="0"/>
        <w:ind w:firstLine="708"/>
        <w:jc w:val="both"/>
      </w:pPr>
      <w:r>
        <w:t xml:space="preserve">Měl již druhou hlavní ženu, neboť první mu zemřela, a jeho nynější paní domu byla dcerou v pořadí dalšího ministerského předsedy. Byla to </w:t>
      </w:r>
      <w:proofErr w:type="spellStart"/>
      <w:r>
        <w:t>Makibašira</w:t>
      </w:r>
      <w:proofErr w:type="spellEnd"/>
      <w:r>
        <w:t xml:space="preserve"> (</w:t>
      </w:r>
      <w:r w:rsidRPr="002273C6">
        <w:rPr>
          <w:i/>
        </w:rPr>
        <w:t>Opěrka z vonného dřeva</w:t>
      </w:r>
      <w:r>
        <w:t>), jež se tolik zdráhala opustit otcovský dům – svou touhu být otci oporou vyjádřila v dopise, který uložila do opěrného sloupku z ušlechtilého dřeva. Byla vnučkou mocného prince přednosty proto</w:t>
      </w:r>
      <w:bookmarkStart w:id="0" w:name="_GoBack"/>
      <w:bookmarkEnd w:id="0"/>
      <w:r>
        <w:t xml:space="preserve">kolárního úřadu a s princem </w:t>
      </w:r>
      <w:proofErr w:type="spellStart"/>
      <w:r>
        <w:t>Hotaruem</w:t>
      </w:r>
      <w:proofErr w:type="spellEnd"/>
      <w:r>
        <w:t>, Světluškou, zastávajícím touž funkci později, byla také původně sezdána. Ten však zemřel, a pak za ní pouze tajně chodil zmíněný vrchní rada.</w:t>
      </w:r>
    </w:p>
    <w:p w:rsidR="002273C6" w:rsidRDefault="002273C6" w:rsidP="002273C6">
      <w:pPr>
        <w:spacing w:after="0"/>
        <w:ind w:firstLine="708"/>
        <w:jc w:val="both"/>
      </w:pPr>
      <w:r>
        <w:t xml:space="preserve">Léta míjela a nadešel čas, kdy musel vrchní rada dát svému vztahu k paní </w:t>
      </w:r>
      <w:proofErr w:type="spellStart"/>
      <w:r>
        <w:t>Makibašiře</w:t>
      </w:r>
      <w:proofErr w:type="spellEnd"/>
      <w:r>
        <w:t xml:space="preserve"> podobu, jaká mu náleží. Měl zatím jen dvě dcery po zesnulé ženě a to mu připadalo žalostně málo. Proto se obrátil na Bohy a Buddhu s úpěnlivými prosbami, jež byly vyslyšeny, a jeho nová paní porodila synka jménem </w:t>
      </w:r>
      <w:proofErr w:type="spellStart"/>
      <w:r>
        <w:t>Taifu</w:t>
      </w:r>
      <w:proofErr w:type="spellEnd"/>
      <w:r>
        <w:t>.</w:t>
      </w:r>
    </w:p>
    <w:p w:rsidR="002273C6" w:rsidRDefault="002273C6" w:rsidP="002273C6">
      <w:pPr>
        <w:spacing w:after="0"/>
        <w:ind w:firstLine="708"/>
        <w:jc w:val="both"/>
      </w:pPr>
      <w:r>
        <w:t xml:space="preserve">Kromě toho měl zesnulý princ Světluška s paní </w:t>
      </w:r>
      <w:proofErr w:type="spellStart"/>
      <w:r>
        <w:t>Makibaširou</w:t>
      </w:r>
      <w:proofErr w:type="spellEnd"/>
      <w:r>
        <w:t xml:space="preserve"> dceru, princeznu jménem </w:t>
      </w:r>
      <w:proofErr w:type="spellStart"/>
      <w:r>
        <w:t>Mija</w:t>
      </w:r>
      <w:proofErr w:type="spellEnd"/>
      <w:r>
        <w:t xml:space="preserve"> no </w:t>
      </w:r>
      <w:proofErr w:type="spellStart"/>
      <w:r>
        <w:t>onkata</w:t>
      </w:r>
      <w:proofErr w:type="spellEnd"/>
      <w:r>
        <w:t>. Vrchní rada zacházel se všemi dětmi stejně a bez rozdílu, ale dámy, jež se o ně staraly, si nedokázaly zachovat smysl pro rovnováhu a občas mezi nimi docházelo k velkým sporům.</w:t>
      </w:r>
    </w:p>
    <w:p w:rsidR="002273C6" w:rsidRDefault="002273C6" w:rsidP="002273C6">
      <w:pPr>
        <w:spacing w:after="0"/>
        <w:jc w:val="both"/>
      </w:pPr>
    </w:p>
    <w:p w:rsidR="002273C6" w:rsidRPr="002273C6" w:rsidRDefault="002273C6" w:rsidP="002273C6">
      <w:pPr>
        <w:spacing w:after="0"/>
        <w:jc w:val="both"/>
        <w:rPr>
          <w:b/>
          <w:u w:val="single"/>
        </w:rPr>
      </w:pPr>
      <w:proofErr w:type="spellStart"/>
      <w:r w:rsidRPr="002273C6">
        <w:rPr>
          <w:b/>
          <w:u w:val="single"/>
        </w:rPr>
        <w:t>Kodžiki</w:t>
      </w:r>
      <w:proofErr w:type="spellEnd"/>
    </w:p>
    <w:p w:rsidR="002273C6" w:rsidRDefault="002273C6" w:rsidP="002273C6">
      <w:pPr>
        <w:spacing w:after="0"/>
        <w:jc w:val="both"/>
      </w:pPr>
      <w:r>
        <w:t xml:space="preserve">Poté Vznešený rek, bůh pokojných rýžových klasů, potkal na mysu </w:t>
      </w:r>
      <w:proofErr w:type="spellStart"/>
      <w:r>
        <w:t>Kasasa</w:t>
      </w:r>
      <w:proofErr w:type="spellEnd"/>
      <w:r>
        <w:t xml:space="preserve"> půvabnou dívku a otázal se jí: „Pověz, kdo je tvůj otec?“</w:t>
      </w:r>
    </w:p>
    <w:p w:rsidR="002273C6" w:rsidRDefault="002273C6" w:rsidP="002273C6">
      <w:pPr>
        <w:spacing w:after="0"/>
        <w:ind w:firstLine="708"/>
        <w:jc w:val="both"/>
      </w:pPr>
      <w:r>
        <w:t>Odpověděla mu: „Jsem dcera Mocného boha velehor a jmenuji se Vznešená božská dcera z Aty. Také mi říkají Princezna kvetoucích stromů.“</w:t>
      </w:r>
    </w:p>
    <w:p w:rsidR="002273C6" w:rsidRDefault="002273C6" w:rsidP="002273C6">
      <w:pPr>
        <w:spacing w:after="0"/>
        <w:ind w:firstLine="708"/>
        <w:jc w:val="both"/>
      </w:pPr>
      <w:r>
        <w:t>Nato se jí otázal: „Máš sourozence?“ „Mám jen starší sestru, která se jmenuje Princezna věčná a pevná jako skála,“ odpověděla.</w:t>
      </w:r>
    </w:p>
    <w:p w:rsidR="002273C6" w:rsidRDefault="002273C6" w:rsidP="002273C6">
      <w:pPr>
        <w:spacing w:after="0"/>
        <w:ind w:firstLine="708"/>
        <w:jc w:val="both"/>
      </w:pPr>
      <w:r>
        <w:t>I řekl jí: „Rád bych se s tebou oženil. Co tomu říkáš?“</w:t>
      </w:r>
    </w:p>
    <w:p w:rsidR="002273C6" w:rsidRDefault="002273C6" w:rsidP="002273C6">
      <w:pPr>
        <w:spacing w:after="0"/>
        <w:ind w:firstLine="708"/>
        <w:jc w:val="both"/>
      </w:pPr>
      <w:r>
        <w:t>Ale ona řekla jen: „Na to nemohu odpovědět sama. Nechť za mne odpoví můj otec, Mocný bůh velehor.“</w:t>
      </w:r>
    </w:p>
    <w:p w:rsidR="002273C6" w:rsidRDefault="002273C6" w:rsidP="002273C6">
      <w:pPr>
        <w:spacing w:after="0"/>
        <w:ind w:firstLine="708"/>
        <w:jc w:val="both"/>
      </w:pPr>
      <w:r>
        <w:t>Vyslal tedy posly k jejímu otci, Mocnému bohu velehor, aby požádali o ruku jeho dcery. Otec se velice zaradoval a přidal k této dceři ještě i její starší sestru, Princeznu věčnou a pevnou jako skála. K tomu ještě nařídil pokrýt stovky stolečků jídlem a pitím a dopravit je do domu ženicha.</w:t>
      </w:r>
    </w:p>
    <w:p w:rsidR="002273C6" w:rsidRDefault="002273C6" w:rsidP="002273C6">
      <w:pPr>
        <w:spacing w:after="0"/>
        <w:jc w:val="both"/>
      </w:pPr>
      <w:r>
        <w:t>Když ale ženich starší sestru [Princeznu věčnou a pevnou jako skála] skutečně spatřil, zděsil se, protože mu připadala nesmírně ošklivá a odporná, a hned ji poslal zpět. Ponechal si pouze mladší sestru, Princeznu kvetoucích stromů, a strávil s ní noc.</w:t>
      </w:r>
    </w:p>
    <w:p w:rsidR="002273C6" w:rsidRDefault="002273C6" w:rsidP="002273C6">
      <w:pPr>
        <w:spacing w:after="0"/>
        <w:ind w:firstLine="708"/>
        <w:jc w:val="both"/>
      </w:pPr>
      <w:r>
        <w:t>Mocný bůh velehor se cítil uražen tím, že Princezna věčná a pevná jako skála byla poslána zpět, a nařídil, aby ženichovi vzkázali: „Nabídl jsem obě dcery z následujícího důvodu. Získal jsem slib bohů, že pokud dostane ženich Princeznu věčnou a pevnou jako skála, bude také potomek nebeských bohů pevný a neohrožený jako skála, bude neústupný a nepoddajný, i kdyby přišla sněhová bouře a vichr v cestu vál. A pokud získá císař Princeznu kvetoucích stromů, bude se mu dařit tak skvěle, jako se daří květům ve chvíli, kdy kvetou. Avšak vzhledem k tomu, že Princeznu věčnou a pevnou jako skála vrátil a bude mít pouze půvabnou Princeznu kvetoucích stromů, bude život potomků nebeských božstev neuvěřitelně krátký. Kratičký jako deštivý den, kdy déšť nečekaně překvapí stromy v plném rozpuku jejich květů.“</w:t>
      </w:r>
    </w:p>
    <w:p w:rsidR="002273C6" w:rsidRDefault="002273C6" w:rsidP="002273C6">
      <w:pPr>
        <w:spacing w:after="0"/>
        <w:ind w:firstLine="708"/>
        <w:jc w:val="both"/>
      </w:pPr>
      <w:r>
        <w:t>Proto je život císařů dnes tak krátký. </w:t>
      </w:r>
    </w:p>
    <w:sectPr w:rsidR="0022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4"/>
    <w:rsid w:val="00090D08"/>
    <w:rsid w:val="002273C6"/>
    <w:rsid w:val="00394D47"/>
    <w:rsid w:val="008E2A3C"/>
    <w:rsid w:val="009C48BE"/>
    <w:rsid w:val="00C31525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02F"/>
  <w15:chartTrackingRefBased/>
  <w15:docId w15:val="{9EB8A954-B024-4DF1-8020-A3F7747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2020-12-01T15:25:00Z</dcterms:created>
  <dcterms:modified xsi:type="dcterms:W3CDTF">2020-12-01T16:17:00Z</dcterms:modified>
</cp:coreProperties>
</file>