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lang w:val="cs-CZ" w:eastAsia="zh-CN" w:bidi="hi-IN"/>
        </w:rPr>
      </w:pPr>
      <w:r>
        <w:rPr>
          <w:rFonts w:eastAsia="SimSun" w:cs="Mangal" w:ascii="Times New Roman" w:hAnsi="Times New Roman"/>
          <w:b/>
          <w:bCs/>
          <w:color w:val="auto"/>
          <w:kern w:val="2"/>
          <w:sz w:val="32"/>
          <w:szCs w:val="32"/>
          <w:u w:val="single"/>
          <w:lang w:val="cs-CZ" w:eastAsia="zh-CN" w:bidi="hi-IN"/>
        </w:rPr>
        <w:t>Úplné kvadratické rovnice</w:t>
      </w:r>
      <w:r>
        <w:rPr>
          <w:rFonts w:ascii="Times New Roman" w:hAnsi="Times New Roman"/>
          <w:b/>
          <w:bCs/>
          <w:sz w:val="32"/>
          <w:szCs w:val="32"/>
          <w:u w:val="single"/>
          <w:lang w:val="cs-CZ" w:eastAsia="zh-CN" w:bidi="hi-IN"/>
        </w:rPr>
        <w:t xml:space="preserve"> na </w:t>
      </w:r>
      <w:r>
        <w:rPr>
          <w:rFonts w:eastAsia="SimSun" w:cs="Mangal" w:ascii="Times New Roman" w:hAnsi="Times New Roman"/>
          <w:b/>
          <w:bCs/>
          <w:color w:val="auto"/>
          <w:kern w:val="2"/>
          <w:sz w:val="32"/>
          <w:szCs w:val="32"/>
          <w:u w:val="single"/>
          <w:lang w:val="cs-CZ" w:eastAsia="zh-CN" w:bidi="hi-IN"/>
        </w:rPr>
        <w:t>2</w:t>
      </w:r>
      <w:r>
        <w:rPr>
          <w:rFonts w:ascii="Times New Roman" w:hAnsi="Times New Roman"/>
          <w:b/>
          <w:bCs/>
          <w:sz w:val="32"/>
          <w:szCs w:val="32"/>
          <w:u w:val="single"/>
          <w:lang w:val="cs-CZ" w:eastAsia="zh-CN" w:bidi="hi-IN"/>
        </w:rPr>
        <w:t>. 1</w:t>
      </w:r>
      <w:r>
        <w:rPr>
          <w:rFonts w:eastAsia="SimSun" w:cs="Mangal" w:ascii="Times New Roman" w:hAnsi="Times New Roman"/>
          <w:b/>
          <w:bCs/>
          <w:color w:val="auto"/>
          <w:kern w:val="2"/>
          <w:sz w:val="32"/>
          <w:szCs w:val="32"/>
          <w:u w:val="single"/>
          <w:lang w:val="cs-CZ" w:eastAsia="zh-CN" w:bidi="hi-IN"/>
        </w:rPr>
        <w:t>2</w:t>
      </w:r>
      <w:r>
        <w:rPr>
          <w:rFonts w:ascii="Times New Roman" w:hAnsi="Times New Roman"/>
          <w:b/>
          <w:bCs/>
          <w:sz w:val="32"/>
          <w:szCs w:val="32"/>
          <w:u w:val="single"/>
          <w:lang w:val="cs-CZ" w:eastAsia="zh-CN" w:bidi="hi-IN"/>
        </w:rPr>
        <w:t xml:space="preserve">. - </w:t>
      </w:r>
      <w:r>
        <w:rPr>
          <w:rFonts w:eastAsia="SimSun" w:cs="Mangal" w:ascii="Times New Roman" w:hAnsi="Times New Roman"/>
          <w:b/>
          <w:bCs/>
          <w:color w:val="auto"/>
          <w:kern w:val="2"/>
          <w:sz w:val="32"/>
          <w:szCs w:val="32"/>
          <w:u w:val="single"/>
          <w:lang w:val="cs-CZ" w:eastAsia="zh-CN" w:bidi="hi-IN"/>
        </w:rPr>
        <w:t>6</w:t>
      </w:r>
      <w:r>
        <w:rPr>
          <w:rFonts w:ascii="Times New Roman" w:hAnsi="Times New Roman"/>
          <w:b/>
          <w:bCs/>
          <w:sz w:val="32"/>
          <w:szCs w:val="32"/>
          <w:u w:val="single"/>
          <w:lang w:val="cs-CZ" w:eastAsia="zh-CN" w:bidi="hi-IN"/>
        </w:rPr>
        <w:t>. 12.</w:t>
      </w:r>
    </w:p>
    <w:p>
      <w:pPr>
        <w:pStyle w:val="Normal"/>
        <w:bidi w:val="0"/>
        <w:jc w:val="left"/>
        <w:rPr>
          <w:rFonts w:ascii="Times New Roman" w:hAnsi="Times New Roman"/>
          <w:b w:val="false"/>
          <w:b w:val="false"/>
          <w:bCs w:val="false"/>
          <w:sz w:val="20"/>
          <w:szCs w:val="20"/>
          <w:u w:val="none"/>
          <w:lang w:val="cs-CZ" w:eastAsia="zh-CN" w:bidi="hi-IN"/>
        </w:rPr>
      </w:pPr>
      <w:r>
        <w:rPr>
          <w:rFonts w:ascii="Times New Roman" w:hAnsi="Times New Roman"/>
          <w:b w:val="false"/>
          <w:bCs w:val="false"/>
          <w:sz w:val="20"/>
          <w:szCs w:val="20"/>
          <w:u w:val="none"/>
          <w:lang w:val="cs-CZ" w:eastAsia="zh-CN" w:bidi="hi-IN"/>
        </w:rPr>
      </w:r>
    </w:p>
    <w:p>
      <w:pPr>
        <w:pStyle w:val="Normal"/>
        <w:rPr>
          <w:lang w:val="cs-CZ" w:eastAsia="zh-CN" w:bidi="hi-IN"/>
        </w:rPr>
      </w:pPr>
      <w:r>
        <w:rPr>
          <w:rFonts w:cs="Times New Roman" w:ascii="Times New Roman" w:hAnsi="Times New Roman"/>
          <w:sz w:val="24"/>
          <w:szCs w:val="24"/>
          <w:u w:val="single"/>
          <w:lang w:val="cs-CZ" w:eastAsia="zh-CN" w:bidi="hi-IN"/>
        </w:rPr>
        <w:t xml:space="preserve">Diskriminant a řešení kvadratické rovnice ve tvaru </w:t>
      </w:r>
      <w:r>
        <w:rPr/>
      </w:r>
      <m:oMath xmlns:m="http://schemas.openxmlformats.org/officeDocument/2006/math">
        <m:sSup>
          <m:e>
            <m:r>
              <w:rPr>
                <w:rFonts w:ascii="Cambria Math" w:hAnsi="Cambria Math"/>
              </w:rPr>
              <m:t xml:space="preserve">ax</m:t>
            </m:r>
          </m:e>
          <m:sup>
            <m:r>
              <w:rPr>
                <w:rFonts w:ascii="Cambria Math" w:hAnsi="Cambria Math"/>
              </w:rPr>
              <m:t xml:space="preserve">2</m:t>
            </m:r>
          </m:sup>
        </m:sSup>
        <m:r>
          <w:rPr>
            <w:rFonts w:ascii="Cambria Math" w:hAnsi="Cambria Math"/>
          </w:rPr>
          <m:t xml:space="preserve">+</m:t>
        </m:r>
        <m:r>
          <w:rPr>
            <w:rFonts w:ascii="Cambria Math" w:hAnsi="Cambria Math"/>
          </w:rPr>
          <m:t xml:space="preserve">bx</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0</m:t>
        </m:r>
      </m:oMath>
    </w:p>
    <w:p>
      <w:pPr>
        <w:pStyle w:val="Normal"/>
        <w:rPr>
          <w:rFonts w:ascii="Times New Roman" w:hAnsi="Times New Roman"/>
          <w:lang w:val="cs-CZ" w:eastAsia="zh-CN" w:bidi="hi-IN"/>
        </w:rPr>
      </w:pPr>
      <w:r>
        <w:rPr>
          <w:rFonts w:ascii="Times New Roman" w:hAnsi="Times New Roman"/>
          <w:lang w:val="cs-CZ" w:eastAsia="zh-CN" w:bidi="hi-IN"/>
        </w:rPr>
      </w:r>
    </w:p>
    <w:p>
      <w:pPr>
        <w:pStyle w:val="Normal"/>
        <w:rPr>
          <w:lang w:val="cs-CZ" w:eastAsia="zh-CN" w:bidi="hi-IN"/>
        </w:rPr>
      </w:pPr>
      <w:r>
        <w:rPr>
          <w:rFonts w:cs="Times New Roman" w:ascii="Times New Roman" w:hAnsi="Times New Roman"/>
          <w:sz w:val="24"/>
          <w:szCs w:val="24"/>
          <w:u w:val="single"/>
          <w:lang w:val="cs-CZ" w:eastAsia="zh-CN" w:bidi="hi-IN"/>
        </w:rPr>
        <w:t>Diskrimant</w:t>
      </w:r>
    </w:p>
    <w:p>
      <w:pPr>
        <w:pStyle w:val="Normal"/>
        <w:jc w:val="center"/>
        <w:rPr>
          <w:lang w:val="cs-CZ" w:eastAsia="zh-CN" w:bidi="hi-IN"/>
        </w:rPr>
      </w:pPr>
      <w:r>
        <w:rPr/>
      </w:r>
      <m:oMathPara xmlns:m="http://schemas.openxmlformats.org/officeDocument/2006/math">
        <m:oMathParaPr>
          <m:jc m:val="center"/>
        </m:oMathParaPr>
        <m:oMath>
          <m:r>
            <w:rPr>
              <w:rFonts w:ascii="Cambria Math" w:hAnsi="Cambria Math"/>
            </w:rPr>
            <m:t xml:space="preserve">D</m:t>
          </m:r>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c</m:t>
          </m:r>
        </m:oMath>
      </m:oMathPara>
    </w:p>
    <w:p>
      <w:pPr>
        <w:pStyle w:val="Normal"/>
        <w:jc w:val="left"/>
        <w:rPr>
          <w:lang w:val="cs-CZ" w:eastAsia="zh-CN" w:bidi="hi-IN"/>
        </w:rPr>
      </w:pPr>
      <w:r>
        <w:rPr>
          <w:rFonts w:ascii="Times New Roman" w:hAnsi="Times New Roman"/>
          <w:u w:val="single"/>
          <w:lang w:val="cs-CZ" w:eastAsia="zh-CN" w:bidi="hi-IN"/>
        </w:rPr>
        <w:t>Počet řešení</w:t>
      </w:r>
      <w:r>
        <w:rPr>
          <w:rFonts w:ascii="Times New Roman" w:hAnsi="Times New Roman"/>
          <w:lang w:val="cs-CZ" w:eastAsia="zh-CN" w:bidi="hi-IN"/>
        </w:rPr>
        <w:t xml:space="preserve"> </w:t>
      </w:r>
    </w:p>
    <w:p>
      <w:pPr>
        <w:pStyle w:val="Normal"/>
        <w:rPr>
          <w:lang w:val="cs-CZ" w:eastAsia="zh-CN" w:bidi="hi-IN"/>
        </w:rPr>
      </w:pPr>
      <w:r>
        <w:rPr/>
      </w:r>
      <m:oMath xmlns:m="http://schemas.openxmlformats.org/officeDocument/2006/math">
        <m:r>
          <w:rPr>
            <w:rFonts w:ascii="Cambria Math" w:hAnsi="Cambria Math"/>
          </w:rPr>
          <m:t xml:space="preserve">D</m:t>
        </m:r>
        <m:r>
          <w:rPr>
            <w:rFonts w:ascii="Cambria Math" w:hAnsi="Cambria Math"/>
          </w:rPr>
          <m:t xml:space="preserve">&gt;</m:t>
        </m:r>
        <m:r>
          <w:rPr>
            <w:rFonts w:ascii="Cambria Math" w:hAnsi="Cambria Math"/>
          </w:rPr>
          <m:t xml:space="preserve">0</m:t>
        </m:r>
      </m:oMath>
      <w:r>
        <w:rPr>
          <w:rFonts w:eastAsia="" w:cs="Times New Roman" w:ascii="Times New Roman" w:hAnsi="Times New Roman" w:eastAsiaTheme="minorEastAsia"/>
          <w:sz w:val="24"/>
          <w:szCs w:val="24"/>
          <w:lang w:val="cs-CZ" w:eastAsia="zh-CN" w:bidi="hi-IN"/>
        </w:rPr>
        <w:t xml:space="preserve"> … </w:t>
      </w:r>
      <w:r>
        <w:rPr>
          <w:rFonts w:eastAsia="" w:cs="Times New Roman" w:ascii="Times New Roman" w:hAnsi="Times New Roman" w:eastAsiaTheme="minorEastAsia"/>
          <w:sz w:val="24"/>
          <w:szCs w:val="24"/>
          <w:lang w:val="cs-CZ" w:eastAsia="zh-CN" w:bidi="hi-IN"/>
        </w:rPr>
        <w:t xml:space="preserve">2 řešení, </w:t>
      </w:r>
      <w:r>
        <w:rPr/>
      </w:r>
      <m:oMath xmlns:m="http://schemas.openxmlformats.org/officeDocument/2006/math">
        <m:sSub>
          <m:e>
            <m:r>
              <w:rPr>
                <w:rFonts w:ascii="Cambria Math" w:hAnsi="Cambria Math"/>
              </w:rPr>
              <m:t xml:space="preserve">x</m:t>
            </m:r>
          </m:e>
          <m:sub>
            <m:r>
              <w:rPr>
                <w:rFonts w:ascii="Cambria Math" w:hAnsi="Cambria Math"/>
              </w:rPr>
              <m:t xml:space="preserve">1</m:t>
            </m:r>
            <m:r>
              <w:rPr>
                <w:rFonts w:ascii="Cambria Math" w:hAnsi="Cambria Math"/>
              </w:rPr>
              <m:t xml:space="preserve">,</m:t>
            </m:r>
            <m:r>
              <w:rPr>
                <w:rFonts w:ascii="Cambria Math" w:hAnsi="Cambria Math"/>
              </w:rPr>
              <m:t xml:space="preserve">2</m:t>
            </m:r>
          </m:sub>
        </m:sSub>
        <m:r>
          <w:rPr>
            <w:rFonts w:ascii="Cambria Math" w:hAnsi="Cambria Math"/>
          </w:rPr>
          <m:t xml:space="preserve">=</m:t>
        </m:r>
        <m:f>
          <m:num>
            <m:r>
              <w:rPr>
                <w:rFonts w:ascii="Cambria Math" w:hAnsi="Cambria Math"/>
              </w:rPr>
              <m:t xml:space="preserve">−</m:t>
            </m:r>
            <m:r>
              <w:rPr>
                <w:rFonts w:ascii="Cambria Math" w:hAnsi="Cambria Math"/>
              </w:rPr>
              <m:t xml:space="preserve">b</m:t>
            </m:r>
            <m:r>
              <w:rPr>
                <w:rFonts w:ascii="Cambria Math" w:hAnsi="Cambria Math"/>
              </w:rPr>
              <m:t xml:space="preserve">±</m:t>
            </m:r>
            <m:rad>
              <m:radPr>
                <m:degHide m:val="1"/>
              </m:radPr>
              <m:deg/>
              <m:e>
                <m:r>
                  <w:rPr>
                    <w:rFonts w:ascii="Cambria Math" w:hAnsi="Cambria Math"/>
                  </w:rPr>
                  <m:t xml:space="preserve">D</m:t>
                </m:r>
              </m:e>
            </m:rad>
          </m:num>
          <m:den>
            <m:r>
              <w:rPr>
                <w:rFonts w:ascii="Cambria Math" w:hAnsi="Cambria Math"/>
              </w:rPr>
              <m:t xml:space="preserve">2</m:t>
            </m:r>
            <m:r>
              <w:rPr>
                <w:rFonts w:ascii="Cambria Math" w:hAnsi="Cambria Math"/>
              </w:rPr>
              <m:t xml:space="preserve">a</m:t>
            </m:r>
          </m:den>
        </m:f>
      </m:oMath>
      <w:r>
        <w:rPr>
          <w:rFonts w:eastAsia="" w:cs="Times New Roman" w:ascii="Times New Roman" w:hAnsi="Times New Roman" w:eastAsiaTheme="minorEastAsia"/>
          <w:sz w:val="24"/>
          <w:szCs w:val="24"/>
          <w:lang w:val="cs-CZ" w:eastAsia="zh-CN" w:bidi="hi-IN"/>
        </w:rPr>
        <w:t xml:space="preserve"> </w:t>
      </w:r>
    </w:p>
    <w:p>
      <w:pPr>
        <w:pStyle w:val="Normal"/>
        <w:rPr>
          <w:lang w:val="cs-CZ" w:eastAsia="zh-CN" w:bidi="hi-IN"/>
        </w:rPr>
      </w:pPr>
      <w:r>
        <w:rPr/>
      </w:r>
      <m:oMath xmlns:m="http://schemas.openxmlformats.org/officeDocument/2006/math">
        <m:r>
          <w:rPr>
            <w:rFonts w:ascii="Cambria Math" w:hAnsi="Cambria Math"/>
          </w:rPr>
          <m:t xml:space="preserve">D</m:t>
        </m:r>
        <m:r>
          <w:rPr>
            <w:rFonts w:ascii="Cambria Math" w:hAnsi="Cambria Math"/>
          </w:rPr>
          <m:t xml:space="preserve">=</m:t>
        </m:r>
        <m:r>
          <w:rPr>
            <w:rFonts w:ascii="Cambria Math" w:hAnsi="Cambria Math"/>
          </w:rPr>
          <m:t xml:space="preserve">0</m:t>
        </m:r>
      </m:oMath>
      <w:r>
        <w:rPr>
          <w:rFonts w:eastAsia="" w:cs="Times New Roman" w:ascii="Times New Roman" w:hAnsi="Times New Roman" w:eastAsiaTheme="minorEastAsia"/>
          <w:sz w:val="24"/>
          <w:szCs w:val="24"/>
          <w:lang w:val="cs-CZ" w:eastAsia="zh-CN" w:bidi="hi-IN"/>
        </w:rPr>
        <w:t xml:space="preserve"> … </w:t>
      </w:r>
      <w:r>
        <w:rPr>
          <w:rFonts w:eastAsia="" w:cs="Times New Roman" w:ascii="Times New Roman" w:hAnsi="Times New Roman" w:eastAsiaTheme="minorEastAsia"/>
          <w:sz w:val="24"/>
          <w:szCs w:val="24"/>
          <w:lang w:val="cs-CZ" w:eastAsia="zh-CN" w:bidi="hi-IN"/>
        </w:rPr>
        <w:t xml:space="preserve">1 řešení, </w:t>
      </w:r>
      <w:r>
        <w:rPr/>
      </w:r>
      <m:oMath xmlns:m="http://schemas.openxmlformats.org/officeDocument/2006/math">
        <m:r>
          <w:rPr>
            <w:rFonts w:ascii="Cambria Math" w:hAnsi="Cambria Math"/>
          </w:rPr>
          <m:t xml:space="preserve">x</m:t>
        </m:r>
        <m:r>
          <w:rPr>
            <w:rFonts w:ascii="Cambria Math" w:hAnsi="Cambria Math"/>
          </w:rPr>
          <m:t xml:space="preserve">=</m:t>
        </m:r>
        <m:f>
          <m:num>
            <m:r>
              <w:rPr>
                <w:rFonts w:ascii="Cambria Math" w:hAnsi="Cambria Math"/>
              </w:rPr>
              <m:t xml:space="preserve">−</m:t>
            </m:r>
            <m:r>
              <w:rPr>
                <w:rFonts w:ascii="Cambria Math" w:hAnsi="Cambria Math"/>
              </w:rPr>
              <m:t xml:space="preserve">b</m:t>
            </m:r>
          </m:num>
          <m:den>
            <m:r>
              <w:rPr>
                <w:rFonts w:ascii="Cambria Math" w:hAnsi="Cambria Math"/>
              </w:rPr>
              <m:t xml:space="preserve">2</m:t>
            </m:r>
            <m:r>
              <w:rPr>
                <w:rFonts w:ascii="Cambria Math" w:hAnsi="Cambria Math"/>
              </w:rPr>
              <m:t xml:space="preserve">a</m:t>
            </m:r>
          </m:den>
        </m:f>
      </m:oMath>
      <w:r>
        <w:rPr>
          <w:rFonts w:eastAsia="" w:cs="Times New Roman" w:ascii="Times New Roman" w:hAnsi="Times New Roman" w:eastAsiaTheme="minorEastAsia"/>
          <w:sz w:val="24"/>
          <w:szCs w:val="24"/>
          <w:lang w:val="cs-CZ" w:eastAsia="zh-CN" w:bidi="hi-IN"/>
        </w:rPr>
        <w:t xml:space="preserve"> </w:t>
      </w:r>
    </w:p>
    <w:p>
      <w:pPr>
        <w:pStyle w:val="Normal"/>
        <w:bidi w:val="0"/>
        <w:jc w:val="left"/>
        <w:rPr>
          <w:lang w:val="cs-CZ" w:eastAsia="zh-CN" w:bidi="hi-IN"/>
        </w:rPr>
      </w:pPr>
      <w:r>
        <w:rPr/>
      </w:r>
      <m:oMath xmlns:m="http://schemas.openxmlformats.org/officeDocument/2006/math">
        <m:r>
          <w:rPr>
            <w:rFonts w:ascii="Cambria Math" w:hAnsi="Cambria Math"/>
          </w:rPr>
          <m:t xml:space="preserve">D</m:t>
        </m:r>
        <m:r>
          <w:rPr>
            <w:rFonts w:ascii="Cambria Math" w:hAnsi="Cambria Math"/>
          </w:rPr>
          <m:t xml:space="preserve">&lt;</m:t>
        </m:r>
        <m:r>
          <w:rPr>
            <w:rFonts w:ascii="Cambria Math" w:hAnsi="Cambria Math"/>
          </w:rPr>
          <m:t xml:space="preserve">0</m:t>
        </m:r>
      </m:oMath>
      <w:r>
        <w:rPr>
          <w:rFonts w:eastAsia="" w:cs="Times New Roman" w:ascii="Times New Roman" w:hAnsi="Times New Roman" w:eastAsiaTheme="minorEastAsia"/>
          <w:b w:val="false"/>
          <w:bCs w:val="false"/>
          <w:sz w:val="24"/>
          <w:szCs w:val="24"/>
          <w:u w:val="none"/>
          <w:lang w:val="cs-CZ" w:eastAsia="zh-CN" w:bidi="hi-IN"/>
        </w:rPr>
        <w:t xml:space="preserve"> … </w:t>
      </w:r>
      <w:r>
        <w:rPr>
          <w:rFonts w:eastAsia="" w:cs="Times New Roman" w:ascii="Times New Roman" w:hAnsi="Times New Roman" w:eastAsiaTheme="minorEastAsia"/>
          <w:b w:val="false"/>
          <w:bCs w:val="false"/>
          <w:sz w:val="24"/>
          <w:szCs w:val="24"/>
          <w:u w:val="none"/>
          <w:lang w:val="cs-CZ" w:eastAsia="zh-CN" w:bidi="hi-IN"/>
        </w:rPr>
        <w:t xml:space="preserve">nemá řešení </w:t>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lang w:val="cs-CZ" w:eastAsia="zh-CN" w:bidi="hi-IN"/>
        </w:rPr>
      </w:pPr>
      <w:r>
        <w:rPr>
          <w:rFonts w:eastAsia="" w:cs="Times New Roman" w:eastAsiaTheme="minorEastAsia"/>
          <w:b/>
          <w:bCs/>
          <w:sz w:val="24"/>
          <w:szCs w:val="24"/>
          <w:u w:val="single"/>
          <w:lang w:val="cs-CZ" w:eastAsia="zh-CN" w:bidi="hi-IN"/>
        </w:rPr>
        <w:t xml:space="preserve">Zadání úkolu (vzorové řešení níže) </w:t>
      </w:r>
    </w:p>
    <w:p>
      <w:pPr>
        <w:pStyle w:val="Normal"/>
        <w:bidi w:val="0"/>
        <w:jc w:val="left"/>
        <w:rPr>
          <w:rFonts w:eastAsia="" w:cs="Times New Roman" w:eastAsiaTheme="minorEastAsia"/>
          <w:b/>
          <w:b/>
          <w:bCs/>
          <w:sz w:val="24"/>
          <w:szCs w:val="24"/>
          <w:u w:val="single"/>
          <w:lang w:val="cs-CZ" w:eastAsia="zh-CN" w:bidi="hi-IN"/>
        </w:rPr>
      </w:pPr>
      <w:r>
        <w:rPr>
          <w:rFonts w:eastAsia="" w:cs="Times New Roman" w:eastAsiaTheme="minorEastAsia"/>
          <w:b/>
          <w:bCs/>
          <w:sz w:val="24"/>
          <w:szCs w:val="24"/>
          <w:u w:val="singl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Sestavte graf kvadratické funkce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2</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6</m:t>
        </m:r>
      </m:oMath>
      <w:r>
        <w:rPr>
          <w:rFonts w:eastAsia="" w:cs="Times New Roman" w:eastAsiaTheme="minorEastAsia"/>
          <w:b w:val="false"/>
          <w:bCs w:val="false"/>
          <w:sz w:val="24"/>
          <w:szCs w:val="24"/>
          <w:u w:val="none"/>
          <w:lang w:val="cs-CZ" w:eastAsia="zh-CN" w:bidi="hi-IN"/>
        </w:rPr>
        <w:t xml:space="preserve">podle doporučeného postupu a zodpovězte doprovodnou otázku.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A) Již z předpisu funkce zkuste odhadnout, zda bude funkce konvexní (tvar </w:t>
      </w:r>
      <w:r>
        <w:rPr>
          <w:rFonts w:eastAsia="" w:cs="Times New Roman" w:eastAsiaTheme="minorEastAsia"/>
          <w:b w:val="false"/>
          <w:bCs w:val="false"/>
          <w:color w:val="auto"/>
          <w:kern w:val="2"/>
          <w:sz w:val="24"/>
          <w:szCs w:val="24"/>
          <w:u w:val="none"/>
          <w:lang w:val="cs-CZ" w:eastAsia="zh-CN" w:bidi="hi-IN"/>
        </w:rPr>
        <w:t>podobn</w:t>
      </w:r>
      <w:r>
        <w:rPr>
          <w:rFonts w:eastAsia="" w:cs="Times New Roman" w:eastAsiaTheme="minorEastAsia"/>
          <w:b w:val="false"/>
          <w:bCs w:val="false"/>
          <w:sz w:val="24"/>
          <w:szCs w:val="24"/>
          <w:u w:val="none"/>
          <w:lang w:val="cs-CZ" w:eastAsia="zh-CN" w:bidi="hi-IN"/>
        </w:rPr>
        <w:t xml:space="preserve">ý vaně) či konkávní (tvar podobný kopci).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B) Nalezněte řešení pomocné kvadratické rovnice </w:t>
      </w:r>
      <w:r>
        <w:rPr/>
      </w:r>
      <m:oMath xmlns:m="http://schemas.openxmlformats.org/officeDocument/2006/math">
        <m:r>
          <w:rPr>
            <w:rFonts w:ascii="Cambria Math" w:hAnsi="Cambria Math"/>
          </w:rPr>
          <m:t xml:space="preserve">−</m:t>
        </m:r>
        <m:r>
          <w:rPr>
            <w:rFonts w:ascii="Cambria Math" w:hAnsi="Cambria Math"/>
          </w:rPr>
          <m:t xml:space="preserve">2</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m:t>
        </m:r>
      </m:oMath>
      <w:r>
        <w:rPr>
          <w:rFonts w:eastAsia="" w:cs="Times New Roman" w:eastAsiaTheme="minorEastAsia"/>
          <w:b w:val="false"/>
          <w:bCs w:val="false"/>
          <w:sz w:val="24"/>
          <w:szCs w:val="24"/>
          <w:u w:val="none"/>
          <w:lang w:val="cs-CZ" w:eastAsia="zh-CN" w:bidi="hi-IN"/>
        </w:rPr>
        <w:t xml:space="preserve">.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C) Sestavte tabulku o 7 bodech </w:t>
      </w:r>
      <w:r>
        <w:rPr>
          <w:rFonts w:eastAsia="" w:cs="Times New Roman" w:eastAsiaTheme="minorEastAsia"/>
          <w:b w:val="false"/>
          <w:bCs w:val="false"/>
          <w:i/>
          <w:iCs/>
          <w:sz w:val="24"/>
          <w:szCs w:val="24"/>
          <w:u w:val="none"/>
          <w:lang w:val="cs-CZ" w:eastAsia="zh-CN" w:bidi="hi-IN"/>
        </w:rPr>
        <w:t xml:space="preserve">x </w:t>
      </w:r>
      <w:r>
        <w:rPr>
          <w:rFonts w:eastAsia="" w:cs="Times New Roman" w:eastAsiaTheme="minorEastAsia"/>
          <w:b w:val="false"/>
          <w:bCs w:val="false"/>
          <w:i w:val="false"/>
          <w:iCs w:val="false"/>
          <w:sz w:val="24"/>
          <w:szCs w:val="24"/>
          <w:u w:val="none"/>
          <w:lang w:val="cs-CZ" w:eastAsia="zh-CN" w:bidi="hi-IN"/>
        </w:rPr>
        <w:t>a</w:t>
      </w:r>
      <w:r>
        <w:rPr>
          <w:rFonts w:eastAsia="" w:cs="Times New Roman" w:eastAsiaTheme="minorEastAsia"/>
          <w:b w:val="false"/>
          <w:bCs w:val="false"/>
          <w:i/>
          <w:iCs/>
          <w:sz w:val="24"/>
          <w:szCs w:val="24"/>
          <w:u w:val="none"/>
          <w:lang w:val="cs-CZ" w:eastAsia="zh-CN" w:bidi="hi-IN"/>
        </w:rPr>
        <w:t xml:space="preserve"> </w:t>
      </w:r>
      <w:r>
        <w:rPr>
          <w:rFonts w:eastAsia="" w:cs="Times New Roman" w:eastAsiaTheme="minorEastAsia"/>
          <w:b w:val="false"/>
          <w:bCs w:val="false"/>
          <w:i w:val="false"/>
          <w:iCs w:val="false"/>
          <w:sz w:val="24"/>
          <w:szCs w:val="24"/>
          <w:u w:val="none"/>
          <w:lang w:val="cs-CZ" w:eastAsia="zh-CN" w:bidi="hi-IN"/>
        </w:rPr>
        <w:t>výsledných hodnotách</w:t>
      </w:r>
      <w:r>
        <w:rPr>
          <w:rFonts w:eastAsia="" w:cs="Times New Roman" w:eastAsiaTheme="minorEastAsia"/>
          <w:b w:val="false"/>
          <w:bCs w:val="false"/>
          <w:i/>
          <w:iCs/>
          <w:sz w:val="24"/>
          <w:szCs w:val="24"/>
          <w:u w:val="none"/>
          <w:lang w:val="cs-CZ" w:eastAsia="zh-CN" w:bidi="hi-IN"/>
        </w:rPr>
        <w:t xml:space="preserve"> y. </w:t>
      </w:r>
      <w:r>
        <w:rPr>
          <w:rFonts w:eastAsia="" w:cs="Times New Roman" w:eastAsiaTheme="minorEastAsia"/>
          <w:b w:val="false"/>
          <w:bCs w:val="false"/>
          <w:i w:val="false"/>
          <w:iCs w:val="false"/>
          <w:sz w:val="24"/>
          <w:szCs w:val="24"/>
          <w:u w:val="none"/>
          <w:lang w:val="cs-CZ" w:eastAsia="zh-CN" w:bidi="hi-IN"/>
        </w:rPr>
        <w:t>Měla by obsahovat x = 0, obě řešení pomocné rovnice (</w:t>
      </w:r>
      <w:r>
        <w:rPr>
          <w:rFonts w:eastAsia="" w:cs="Times New Roman" w:eastAsiaTheme="minorEastAsia"/>
          <w:b w:val="false"/>
          <w:bCs w:val="false"/>
          <w:i w:val="false"/>
          <w:iCs w:val="false"/>
          <w:color w:val="auto"/>
          <w:kern w:val="2"/>
          <w:sz w:val="24"/>
          <w:szCs w:val="24"/>
          <w:u w:val="none"/>
          <w:lang w:val="cs-CZ" w:eastAsia="zh-CN" w:bidi="hi-IN"/>
        </w:rPr>
        <w:t>pomyslné 2</w:t>
      </w:r>
      <w:r>
        <w:rPr>
          <w:rFonts w:eastAsia="" w:cs="Times New Roman" w:eastAsiaTheme="minorEastAsia"/>
          <w:b w:val="false"/>
          <w:bCs w:val="false"/>
          <w:i w:val="false"/>
          <w:iCs w:val="false"/>
          <w:sz w:val="24"/>
          <w:szCs w:val="24"/>
          <w:u w:val="none"/>
          <w:lang w:val="cs-CZ" w:eastAsia="zh-CN" w:bidi="hi-IN"/>
        </w:rPr>
        <w:t xml:space="preserve"> hřebíky, na nichž bude graf upevněn) a 4 celá (nejlépe kladná i záporná) čísla v okolí dříve uvedených bodů.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D) Pomocí tabulky vyneste graf.</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E) Pomocí grafu najděte intervaly (či sjednocení intervalů) řešení kvadratických nerovnic: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
      <m:oMathPara xmlns:m="http://schemas.openxmlformats.org/officeDocument/2006/math">
        <m:oMathParaPr>
          <m:jc m:val="left"/>
        </m:oMathParaPr>
        <m:oMath>
          <m:r>
            <w:rPr>
              <w:rFonts w:ascii="Cambria Math" w:hAnsi="Cambria Math"/>
            </w:rPr>
            <m:t xml:space="preserve">−</m:t>
          </m:r>
          <m:r>
            <w:rPr>
              <w:rFonts w:ascii="Cambria Math" w:hAnsi="Cambria Math"/>
            </w:rPr>
            <m:t xml:space="preserve">2</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&gt;</m:t>
          </m:r>
          <m:r>
            <w:rPr>
              <w:rFonts w:ascii="Cambria Math" w:hAnsi="Cambria Math"/>
            </w:rPr>
            <m:t xml:space="preserve">0</m:t>
          </m:r>
        </m:oMath>
      </m:oMathPara>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
      <m:oMathPara xmlns:m="http://schemas.openxmlformats.org/officeDocument/2006/math">
        <m:oMathParaPr>
          <m:jc m:val="left"/>
        </m:oMathParaPr>
        <m:oMath>
          <m:r>
            <w:rPr>
              <w:rFonts w:ascii="Cambria Math" w:hAnsi="Cambria Math"/>
            </w:rPr>
            <m:t xml:space="preserve">−</m:t>
          </m:r>
          <m:r>
            <w:rPr>
              <w:rFonts w:ascii="Cambria Math" w:hAnsi="Cambria Math"/>
            </w:rPr>
            <m:t xml:space="preserve">2</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m:t>
          </m:r>
        </m:oMath>
      </m:oMathPara>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
      <m:oMathPara xmlns:m="http://schemas.openxmlformats.org/officeDocument/2006/math">
        <m:oMathParaPr>
          <m:jc m:val="left"/>
        </m:oMathParaPr>
        <m:oMath>
          <m:r>
            <w:rPr>
              <w:rFonts w:ascii="Cambria Math" w:hAnsi="Cambria Math"/>
            </w:rPr>
            <m:t xml:space="preserve">−</m:t>
          </m:r>
          <m:r>
            <w:rPr>
              <w:rFonts w:ascii="Cambria Math" w:hAnsi="Cambria Math"/>
            </w:rPr>
            <m:t xml:space="preserve">2</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&lt;</m:t>
          </m:r>
          <m:r>
            <w:rPr>
              <w:rFonts w:ascii="Cambria Math" w:hAnsi="Cambria Math"/>
            </w:rPr>
            <m:t xml:space="preserve">0</m:t>
          </m:r>
        </m:oMath>
      </m:oMathPara>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rFonts w:eastAsia="" w:cs="Times New Roman" w:eastAsiaTheme="minorEastAsia"/>
          <w:b w:val="false"/>
          <w:b w:val="false"/>
          <w:bCs w:val="false"/>
          <w:sz w:val="24"/>
          <w:szCs w:val="24"/>
          <w:u w:val="none"/>
          <w:lang w:val="cs-CZ" w:eastAsia="zh-CN" w:bidi="hi-IN"/>
        </w:rPr>
      </w:pPr>
      <w:r>
        <w:rPr/>
      </w:r>
      <m:oMathPara xmlns:m="http://schemas.openxmlformats.org/officeDocument/2006/math">
        <m:oMathParaPr>
          <m:jc m:val="left"/>
        </m:oMathParaPr>
        <m:oMath>
          <m:r>
            <w:rPr>
              <w:rFonts w:ascii="Cambria Math" w:hAnsi="Cambria Math"/>
            </w:rPr>
            <m:t xml:space="preserve">−</m:t>
          </m:r>
          <m:r>
            <w:rPr>
              <w:rFonts w:ascii="Cambria Math" w:hAnsi="Cambria Math"/>
            </w:rPr>
            <m:t xml:space="preserve">2</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m:t>
          </m:r>
        </m:oMath>
      </m:oMathPara>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F) Rozmyslete si, zda </w:t>
      </w:r>
      <w:r>
        <w:rPr>
          <w:rFonts w:eastAsia="" w:cs="Times New Roman" w:eastAsiaTheme="minorEastAsia"/>
          <w:b w:val="false"/>
          <w:bCs w:val="false"/>
          <w:color w:val="auto"/>
          <w:kern w:val="2"/>
          <w:sz w:val="24"/>
          <w:szCs w:val="24"/>
          <w:u w:val="none"/>
          <w:lang w:val="cs-CZ" w:eastAsia="zh-CN" w:bidi="hi-IN"/>
        </w:rPr>
        <w:t>šlo</w:t>
      </w:r>
      <w:r>
        <w:rPr>
          <w:rFonts w:eastAsia="" w:cs="Times New Roman" w:eastAsiaTheme="minorEastAsia"/>
          <w:b w:val="false"/>
          <w:bCs w:val="false"/>
          <w:sz w:val="24"/>
          <w:szCs w:val="24"/>
          <w:u w:val="none"/>
          <w:lang w:val="cs-CZ" w:eastAsia="zh-CN" w:bidi="hi-IN"/>
        </w:rPr>
        <w:t xml:space="preserve"> příslušné kvadratické nerovnice řešit už na základě kroků A), B). </w:t>
      </w:r>
    </w:p>
    <w:p>
      <w:pPr>
        <w:pStyle w:val="Normal"/>
        <w:bidi w:val="0"/>
        <w:jc w:val="left"/>
        <w:rPr>
          <w:lang w:val="cs-CZ" w:eastAsia="zh-CN" w:bidi="hi-IN"/>
        </w:rPr>
      </w:pPr>
      <w:r>
        <w:rPr>
          <w:lang w:val="cs-CZ" w:eastAsia="zh-CN" w:bidi="hi-IN"/>
        </w:rPr>
        <w:t xml:space="preserve"> </w:t>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lang w:val="cs-CZ" w:eastAsia="zh-CN" w:bidi="hi-IN"/>
        </w:rPr>
      </w:pPr>
      <w:r>
        <w:rPr>
          <w:rFonts w:eastAsia="" w:cs="Times New Roman" w:eastAsiaTheme="minorEastAsia"/>
          <w:b/>
          <w:bCs/>
          <w:color w:val="auto"/>
          <w:kern w:val="2"/>
          <w:sz w:val="24"/>
          <w:szCs w:val="24"/>
          <w:u w:val="single"/>
          <w:lang w:val="cs-CZ" w:eastAsia="zh-CN" w:bidi="hi-IN"/>
        </w:rPr>
        <w:t>Vzorové řešení</w:t>
      </w:r>
    </w:p>
    <w:p>
      <w:pPr>
        <w:pStyle w:val="Normal"/>
        <w:bidi w:val="0"/>
        <w:jc w:val="left"/>
        <w:rPr>
          <w:rFonts w:eastAsia="" w:cs="Times New Roman" w:eastAsiaTheme="minorEastAsia"/>
          <w:b/>
          <w:b/>
          <w:bCs/>
          <w:sz w:val="24"/>
          <w:szCs w:val="24"/>
          <w:u w:val="single"/>
          <w:lang w:val="cs-CZ" w:eastAsia="zh-CN" w:bidi="hi-IN"/>
        </w:rPr>
      </w:pPr>
      <w:r>
        <w:rPr>
          <w:rFonts w:eastAsia="" w:cs="Times New Roman" w:eastAsiaTheme="minorEastAsia"/>
          <w:b/>
          <w:bCs/>
          <w:sz w:val="24"/>
          <w:szCs w:val="24"/>
          <w:u w:val="singl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Sestavte graf kvadratické funkce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oMath>
      <w:r>
        <w:rPr>
          <w:rFonts w:eastAsia="" w:cs="Times New Roman" w:eastAsiaTheme="minorEastAsia"/>
          <w:b w:val="false"/>
          <w:bCs w:val="false"/>
          <w:sz w:val="24"/>
          <w:szCs w:val="24"/>
          <w:u w:val="none"/>
          <w:lang w:val="cs-CZ" w:eastAsia="zh-CN" w:bidi="hi-IN"/>
        </w:rPr>
        <w:t xml:space="preserve">podle doporučeného postupu a zodpovězte doprovodnou otázku.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A) Již z předpisu funkce zkuste odhadnout, zda bude funkce konvexní (tvar </w:t>
      </w:r>
      <w:r>
        <w:rPr>
          <w:rFonts w:eastAsia="" w:cs="Times New Roman" w:eastAsiaTheme="minorEastAsia"/>
          <w:b w:val="false"/>
          <w:bCs w:val="false"/>
          <w:color w:val="auto"/>
          <w:kern w:val="2"/>
          <w:sz w:val="24"/>
          <w:szCs w:val="24"/>
          <w:u w:val="none"/>
          <w:lang w:val="cs-CZ" w:eastAsia="zh-CN" w:bidi="hi-IN"/>
        </w:rPr>
        <w:t>podobn</w:t>
      </w:r>
      <w:r>
        <w:rPr>
          <w:rFonts w:eastAsia="" w:cs="Times New Roman" w:eastAsiaTheme="minorEastAsia"/>
          <w:b w:val="false"/>
          <w:bCs w:val="false"/>
          <w:sz w:val="24"/>
          <w:szCs w:val="24"/>
          <w:u w:val="none"/>
          <w:lang w:val="cs-CZ" w:eastAsia="zh-CN" w:bidi="hi-IN"/>
        </w:rPr>
        <w:t xml:space="preserve">ý vaně) či konkávní (tvar podobný kopci). </w:t>
      </w:r>
    </w:p>
    <w:p>
      <w:pPr>
        <w:pStyle w:val="Normal"/>
        <w:bidi w:val="0"/>
        <w:jc w:val="left"/>
        <w:rPr>
          <w:rFonts w:eastAsia="" w:cs="Times New Roman" w:eastAsiaTheme="minorEastAsia"/>
          <w:b w:val="false"/>
          <w:b w:val="false"/>
          <w:bCs w:val="false"/>
          <w:sz w:val="24"/>
          <w:szCs w:val="24"/>
          <w:u w:val="none"/>
        </w:rPr>
      </w:pPr>
      <w:r>
        <w:rPr>
          <w:rFonts w:eastAsia="" w:cs="Times New Roman" w:eastAsiaTheme="minorEastAsia"/>
          <w:b w:val="false"/>
          <w:bCs w:val="false"/>
          <w:sz w:val="24"/>
          <w:szCs w:val="24"/>
          <w:u w:val="none"/>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Protože je funkce kvadratický koeficient (počet </w:t>
      </w:r>
      <w:r>
        <w:rPr/>
      </w:r>
      <m:oMath xmlns:m="http://schemas.openxmlformats.org/officeDocument/2006/math">
        <m:sSup>
          <m:e>
            <m:r>
              <w:rPr>
                <w:rFonts w:ascii="Cambria Math" w:hAnsi="Cambria Math"/>
              </w:rPr>
              <m:t xml:space="preserve">x</m:t>
            </m:r>
          </m:e>
          <m:sup>
            <m:r>
              <w:rPr>
                <w:rFonts w:ascii="Cambria Math" w:hAnsi="Cambria Math"/>
              </w:rPr>
              <m:t xml:space="preserve">2</m:t>
            </m:r>
          </m:sup>
        </m:sSup>
      </m:oMath>
      <w:r>
        <w:rPr>
          <w:rFonts w:eastAsia="" w:cs="Times New Roman" w:eastAsiaTheme="minorEastAsia"/>
          <w:b w:val="false"/>
          <w:bCs w:val="false"/>
          <w:sz w:val="24"/>
          <w:szCs w:val="24"/>
          <w:u w:val="none"/>
          <w:lang w:val="cs-CZ" w:eastAsia="zh-CN" w:bidi="hi-IN"/>
        </w:rPr>
        <w:t xml:space="preserve">) je záporný, -3, je funkce konkávní (otevřená dolů, kopcovitá).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B) Nalezněte řešení pomocné kvadratické rovnice </w:t>
      </w:r>
      <w:r>
        <w:rPr/>
      </w:r>
      <m:oMath xmlns:m="http://schemas.openxmlformats.org/officeDocument/2006/math">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m:t>
        </m:r>
      </m:oMath>
      <w:r>
        <w:rPr>
          <w:rFonts w:eastAsia="" w:cs="Times New Roman" w:eastAsiaTheme="minorEastAsia"/>
          <w:b w:val="false"/>
          <w:bCs w:val="false"/>
          <w:sz w:val="24"/>
          <w:szCs w:val="24"/>
          <w:u w:val="none"/>
          <w:lang w:val="cs-CZ" w:eastAsia="zh-CN" w:bidi="hi-IN"/>
        </w:rPr>
        <w:t xml:space="preserve">. </w:t>
      </w:r>
    </w:p>
    <w:p>
      <w:pPr>
        <w:pStyle w:val="Normal"/>
        <w:bidi w:val="0"/>
        <w:jc w:val="left"/>
        <w:rPr>
          <w:lang w:val="cs-CZ" w:eastAsia="zh-CN" w:bidi="hi-IN"/>
        </w:rPr>
      </w:pPr>
      <w:r>
        <w:rPr>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Zde je výhodné vydělit rovnici číslem -3 do tvaru </w:t>
      </w:r>
    </w:p>
    <w:p>
      <w:pPr>
        <w:pStyle w:val="Normal"/>
        <w:bidi w:val="0"/>
        <w:jc w:val="left"/>
        <w:rPr>
          <w:lang w:val="cs-CZ" w:eastAsia="zh-CN" w:bidi="hi-IN"/>
        </w:rPr>
      </w:pPr>
      <w:r>
        <w:rPr/>
      </w:r>
      <m:oMath xmlns:m="http://schemas.openxmlformats.org/officeDocument/2006/math">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0</m:t>
        </m:r>
      </m:oMath>
      <w:r>
        <w:rPr>
          <w:rFonts w:eastAsia="" w:cs="Times New Roman" w:eastAsiaTheme="minorEastAsia"/>
          <w:b w:val="false"/>
          <w:bCs w:val="false"/>
          <w:sz w:val="24"/>
          <w:szCs w:val="24"/>
          <w:u w:val="none"/>
          <w:lang w:val="cs-CZ" w:eastAsia="zh-CN" w:bidi="hi-IN"/>
        </w:rPr>
        <w:t xml:space="preserve">, kde pomocí </w:t>
      </w:r>
    </w:p>
    <w:p>
      <w:pPr>
        <w:pStyle w:val="Normal"/>
        <w:bidi w:val="0"/>
        <w:jc w:val="left"/>
        <w:rPr>
          <w:lang w:val="cs-CZ" w:eastAsia="zh-CN" w:bidi="hi-IN"/>
        </w:rPr>
      </w:pPr>
      <w:r>
        <w:rPr>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buď diskriminantu pro a = 1, b = 1, c = - 2 </w:t>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nebo Viètova vzorce </w:t>
      </w:r>
      <w:r>
        <w:rPr/>
      </w:r>
      <m:oMath xmlns:m="http://schemas.openxmlformats.org/officeDocument/2006/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0</m:t>
        </m:r>
      </m:oMath>
      <w:r>
        <w:rPr>
          <w:rFonts w:eastAsia="" w:cs="Times New Roman" w:eastAsiaTheme="minorEastAsia"/>
          <w:b w:val="false"/>
          <w:bCs w:val="false"/>
          <w:sz w:val="24"/>
          <w:szCs w:val="24"/>
          <w:u w:val="none"/>
          <w:lang w:val="cs-CZ" w:eastAsia="zh-CN" w:bidi="hi-IN"/>
        </w:rPr>
        <w:t xml:space="preserve">najdeme kořeny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2</m:t>
        </m:r>
      </m:oMath>
      <w:r>
        <w:rPr>
          <w:rFonts w:eastAsia="" w:cs="Times New Roman" w:eastAsiaTheme="minorEastAsia"/>
          <w:b w:val="false"/>
          <w:bCs w:val="false"/>
          <w:sz w:val="24"/>
          <w:szCs w:val="24"/>
          <w:u w:val="none"/>
          <w:lang w:val="cs-CZ" w:eastAsia="zh-CN" w:bidi="hi-IN"/>
        </w:rPr>
        <w:t xml:space="preserve">a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1</m:t>
        </m:r>
      </m:oMath>
      <w:r>
        <w:rPr>
          <w:rFonts w:eastAsia="" w:cs="Times New Roman" w:eastAsiaTheme="minorEastAsia"/>
          <w:b w:val="false"/>
          <w:bCs w:val="false"/>
          <w:sz w:val="24"/>
          <w:szCs w:val="24"/>
          <w:u w:val="none"/>
          <w:lang w:val="cs-CZ" w:eastAsia="zh-CN" w:bidi="hi-IN"/>
        </w:rPr>
        <w:t xml:space="preserve">.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C) Sestavte tabulku o 7 bodech </w:t>
      </w:r>
      <w:r>
        <w:rPr>
          <w:rFonts w:eastAsia="" w:cs="Times New Roman" w:eastAsiaTheme="minorEastAsia"/>
          <w:b w:val="false"/>
          <w:bCs w:val="false"/>
          <w:i/>
          <w:iCs/>
          <w:sz w:val="24"/>
          <w:szCs w:val="24"/>
          <w:u w:val="none"/>
          <w:lang w:val="cs-CZ" w:eastAsia="zh-CN" w:bidi="hi-IN"/>
        </w:rPr>
        <w:t xml:space="preserve">x </w:t>
      </w:r>
      <w:r>
        <w:rPr>
          <w:rFonts w:eastAsia="" w:cs="Times New Roman" w:eastAsiaTheme="minorEastAsia"/>
          <w:b w:val="false"/>
          <w:bCs w:val="false"/>
          <w:i w:val="false"/>
          <w:iCs w:val="false"/>
          <w:sz w:val="24"/>
          <w:szCs w:val="24"/>
          <w:u w:val="none"/>
          <w:lang w:val="cs-CZ" w:eastAsia="zh-CN" w:bidi="hi-IN"/>
        </w:rPr>
        <w:t>a</w:t>
      </w:r>
      <w:r>
        <w:rPr>
          <w:rFonts w:eastAsia="" w:cs="Times New Roman" w:eastAsiaTheme="minorEastAsia"/>
          <w:b w:val="false"/>
          <w:bCs w:val="false"/>
          <w:i/>
          <w:iCs/>
          <w:sz w:val="24"/>
          <w:szCs w:val="24"/>
          <w:u w:val="none"/>
          <w:lang w:val="cs-CZ" w:eastAsia="zh-CN" w:bidi="hi-IN"/>
        </w:rPr>
        <w:t xml:space="preserve"> </w:t>
      </w:r>
      <w:r>
        <w:rPr>
          <w:rFonts w:eastAsia="" w:cs="Times New Roman" w:eastAsiaTheme="minorEastAsia"/>
          <w:b w:val="false"/>
          <w:bCs w:val="false"/>
          <w:i w:val="false"/>
          <w:iCs w:val="false"/>
          <w:sz w:val="24"/>
          <w:szCs w:val="24"/>
          <w:u w:val="none"/>
          <w:lang w:val="cs-CZ" w:eastAsia="zh-CN" w:bidi="hi-IN"/>
        </w:rPr>
        <w:t>výsledných hodnotách</w:t>
      </w:r>
      <w:r>
        <w:rPr>
          <w:rFonts w:eastAsia="" w:cs="Times New Roman" w:eastAsiaTheme="minorEastAsia"/>
          <w:b w:val="false"/>
          <w:bCs w:val="false"/>
          <w:i/>
          <w:iCs/>
          <w:sz w:val="24"/>
          <w:szCs w:val="24"/>
          <w:u w:val="none"/>
          <w:lang w:val="cs-CZ" w:eastAsia="zh-CN" w:bidi="hi-IN"/>
        </w:rPr>
        <w:t xml:space="preserve"> y. </w:t>
      </w:r>
      <w:r>
        <w:rPr>
          <w:rFonts w:eastAsia="" w:cs="Times New Roman" w:eastAsiaTheme="minorEastAsia"/>
          <w:b w:val="false"/>
          <w:bCs w:val="false"/>
          <w:i w:val="false"/>
          <w:iCs w:val="false"/>
          <w:sz w:val="24"/>
          <w:szCs w:val="24"/>
          <w:u w:val="none"/>
          <w:lang w:val="cs-CZ" w:eastAsia="zh-CN" w:bidi="hi-IN"/>
        </w:rPr>
        <w:t>Měla by obsahovat x = 0, obě řešení pomocné rovnice (</w:t>
      </w:r>
      <w:r>
        <w:rPr>
          <w:rFonts w:eastAsia="" w:cs="Times New Roman" w:eastAsiaTheme="minorEastAsia"/>
          <w:b w:val="false"/>
          <w:bCs w:val="false"/>
          <w:i w:val="false"/>
          <w:iCs w:val="false"/>
          <w:color w:val="auto"/>
          <w:kern w:val="2"/>
          <w:sz w:val="24"/>
          <w:szCs w:val="24"/>
          <w:u w:val="none"/>
          <w:lang w:val="cs-CZ" w:eastAsia="zh-CN" w:bidi="hi-IN"/>
        </w:rPr>
        <w:t>pomyslné 2</w:t>
      </w:r>
      <w:r>
        <w:rPr>
          <w:rFonts w:eastAsia="" w:cs="Times New Roman" w:eastAsiaTheme="minorEastAsia"/>
          <w:b w:val="false"/>
          <w:bCs w:val="false"/>
          <w:i w:val="false"/>
          <w:iCs w:val="false"/>
          <w:sz w:val="24"/>
          <w:szCs w:val="24"/>
          <w:u w:val="none"/>
          <w:lang w:val="cs-CZ" w:eastAsia="zh-CN" w:bidi="hi-IN"/>
        </w:rPr>
        <w:t xml:space="preserve"> hřebíky, na nichž bude graf upevněn) a 4 celá (nejlépe kladná i záporná) čísla v okolí dříve uvedených bodů.</w:t>
      </w:r>
    </w:p>
    <w:p>
      <w:pPr>
        <w:pStyle w:val="Normal"/>
        <w:bidi w:val="0"/>
        <w:jc w:val="left"/>
        <w:rPr>
          <w:rFonts w:eastAsia="" w:cs="Times New Roman" w:eastAsiaTheme="minorEastAsia"/>
          <w:b w:val="false"/>
          <w:b w:val="false"/>
          <w:bCs w:val="false"/>
          <w:i w:val="false"/>
          <w:i w:val="false"/>
          <w:iCs w:val="false"/>
          <w:sz w:val="24"/>
          <w:szCs w:val="24"/>
          <w:u w:val="none"/>
        </w:rPr>
      </w:pPr>
      <w:r>
        <w:rPr>
          <w:rFonts w:eastAsia="" w:cs="Times New Roman" w:eastAsiaTheme="minorEastAsia"/>
          <w:b w:val="false"/>
          <w:bCs w:val="false"/>
          <w:i w:val="false"/>
          <w:iCs w:val="false"/>
          <w:sz w:val="24"/>
          <w:szCs w:val="24"/>
          <w:u w:val="none"/>
        </w:rPr>
      </w:r>
    </w:p>
    <w:p>
      <w:pPr>
        <w:pStyle w:val="Normal"/>
        <w:bidi w:val="0"/>
        <w:jc w:val="left"/>
        <w:rPr>
          <w:lang w:val="cs-CZ" w:eastAsia="zh-CN" w:bidi="hi-IN"/>
        </w:rPr>
      </w:pPr>
      <w:r>
        <w:rPr>
          <w:rFonts w:eastAsia="" w:cs="Times New Roman" w:eastAsiaTheme="minorEastAsia"/>
          <w:b w:val="false"/>
          <w:bCs w:val="false"/>
          <w:i w:val="false"/>
          <w:iCs w:val="false"/>
          <w:sz w:val="24"/>
          <w:szCs w:val="24"/>
          <w:u w:val="none"/>
          <w:lang w:val="cs-CZ" w:eastAsia="zh-CN" w:bidi="hi-IN"/>
        </w:rPr>
        <w:t xml:space="preserve">Hodí se použít x = 0 (průsečík s osou y), dva nulové body (průsečíky s x, hřebíky). </w:t>
      </w:r>
    </w:p>
    <w:p>
      <w:pPr>
        <w:pStyle w:val="Normal"/>
        <w:bidi w:val="0"/>
        <w:jc w:val="left"/>
        <w:rPr>
          <w:rFonts w:eastAsia="" w:cs="Times New Roman" w:eastAsiaTheme="minorEastAsia"/>
          <w:b w:val="false"/>
          <w:b w:val="false"/>
          <w:bCs w:val="false"/>
          <w:i w:val="false"/>
          <w:i w:val="false"/>
          <w:iCs w:val="false"/>
          <w:sz w:val="24"/>
          <w:szCs w:val="24"/>
          <w:u w:val="none"/>
        </w:rPr>
      </w:pPr>
      <w:r>
        <w:rPr>
          <w:rFonts w:eastAsia="" w:cs="Times New Roman" w:eastAsiaTheme="minorEastAsia"/>
          <w:b w:val="false"/>
          <w:bCs w:val="false"/>
          <w:i w:val="false"/>
          <w:iCs w:val="false"/>
          <w:sz w:val="24"/>
          <w:szCs w:val="24"/>
          <w:u w:val="none"/>
        </w:rPr>
      </w:r>
    </w:p>
    <w:p>
      <w:pPr>
        <w:pStyle w:val="Normal"/>
        <w:bidi w:val="0"/>
        <w:jc w:val="left"/>
        <w:rPr>
          <w:lang w:val="cs-CZ" w:eastAsia="zh-CN" w:bidi="hi-IN"/>
        </w:rPr>
      </w:pPr>
      <w:r>
        <w:rPr>
          <w:rFonts w:eastAsia="" w:cs="Times New Roman" w:eastAsiaTheme="minorEastAsia"/>
          <w:b w:val="false"/>
          <w:bCs w:val="false"/>
          <w:i w:val="false"/>
          <w:iCs w:val="false"/>
          <w:sz w:val="24"/>
          <w:szCs w:val="24"/>
          <w:u w:val="none"/>
          <w:lang w:val="cs-CZ" w:eastAsia="zh-CN" w:bidi="hi-IN"/>
        </w:rPr>
        <w:t xml:space="preserve">Dále bude vhodný bod x = -1/2. Ten totiž leží přesně uprostřed mezi „hřebíky“ a bude vrcholem (při konkávnosti je maximem; při konvexnosti by byl naopak minimem) funkce, tam se bude funkce obracet. </w:t>
      </w:r>
    </w:p>
    <w:p>
      <w:pPr>
        <w:pStyle w:val="Normal"/>
        <w:bidi w:val="0"/>
        <w:jc w:val="left"/>
        <w:rPr>
          <w:rFonts w:eastAsia="" w:cs="Times New Roman" w:eastAsiaTheme="minorEastAsia"/>
          <w:b w:val="false"/>
          <w:b w:val="false"/>
          <w:bCs w:val="false"/>
          <w:i w:val="false"/>
          <w:i w:val="false"/>
          <w:iCs w:val="false"/>
          <w:sz w:val="24"/>
          <w:szCs w:val="24"/>
          <w:u w:val="none"/>
        </w:rPr>
      </w:pPr>
      <w:r>
        <w:rPr>
          <w:rFonts w:eastAsia="" w:cs="Times New Roman" w:eastAsiaTheme="minorEastAsia"/>
          <w:b w:val="false"/>
          <w:bCs w:val="false"/>
          <w:i w:val="false"/>
          <w:iCs w:val="false"/>
          <w:sz w:val="24"/>
          <w:szCs w:val="24"/>
          <w:u w:val="none"/>
        </w:rPr>
      </w:r>
    </w:p>
    <w:p>
      <w:pPr>
        <w:pStyle w:val="Normal"/>
        <w:bidi w:val="0"/>
        <w:jc w:val="left"/>
        <w:rPr>
          <w:lang w:val="cs-CZ" w:eastAsia="zh-CN" w:bidi="hi-IN"/>
        </w:rPr>
      </w:pPr>
      <w:r>
        <w:rPr>
          <w:rFonts w:eastAsia="" w:cs="Times New Roman" w:eastAsiaTheme="minorEastAsia"/>
          <w:b w:val="false"/>
          <w:bCs w:val="false"/>
          <w:i w:val="false"/>
          <w:iCs w:val="false"/>
          <w:sz w:val="24"/>
          <w:szCs w:val="24"/>
          <w:u w:val="none"/>
          <w:lang w:val="cs-CZ" w:eastAsia="zh-CN" w:bidi="hi-IN"/>
        </w:rPr>
        <w:t xml:space="preserve">Ještě zvolíme x = -1 (vynechané celé číslo) a x = -3, x = +2 jako celočíselné sousedy nulových bodů. </w:t>
      </w:r>
    </w:p>
    <w:p>
      <w:pPr>
        <w:pStyle w:val="Normal"/>
        <w:bidi w:val="0"/>
        <w:jc w:val="left"/>
        <w:rPr>
          <w:rFonts w:eastAsia="" w:cs="Times New Roman" w:eastAsiaTheme="minorEastAsia"/>
          <w:b w:val="false"/>
          <w:b w:val="false"/>
          <w:bCs w:val="false"/>
          <w:i w:val="false"/>
          <w:i w:val="false"/>
          <w:iCs w:val="false"/>
          <w:sz w:val="24"/>
          <w:szCs w:val="24"/>
          <w:u w:val="none"/>
        </w:rPr>
      </w:pPr>
      <w:r>
        <w:rPr>
          <w:rFonts w:eastAsia="" w:cs="Times New Roman" w:eastAsiaTheme="minorEastAsia"/>
          <w:b w:val="false"/>
          <w:bCs w:val="false"/>
          <w:i w:val="false"/>
          <w:iCs w:val="false"/>
          <w:sz w:val="24"/>
          <w:szCs w:val="24"/>
          <w:u w:val="none"/>
        </w:rPr>
      </w:r>
    </w:p>
    <w:p>
      <w:pPr>
        <w:pStyle w:val="Normal"/>
        <w:bidi w:val="0"/>
        <w:jc w:val="left"/>
        <w:rPr>
          <w:lang w:val="cs-CZ" w:eastAsia="zh-CN" w:bidi="hi-IN"/>
        </w:rPr>
      </w:pPr>
      <w:r>
        <w:rPr>
          <w:rFonts w:eastAsia="" w:cs="Times New Roman" w:eastAsiaTheme="minorEastAsia"/>
          <w:b w:val="false"/>
          <w:bCs w:val="false"/>
          <w:i w:val="false"/>
          <w:iCs w:val="false"/>
          <w:sz w:val="24"/>
          <w:szCs w:val="24"/>
          <w:u w:val="none"/>
          <w:lang w:val="cs-CZ" w:eastAsia="zh-CN" w:bidi="hi-IN"/>
        </w:rPr>
        <w:t xml:space="preserve">Při výpočtu tabulky se hodí využít </w:t>
      </w:r>
      <w:r>
        <w:rPr/>
      </w:r>
      <m:oMath xmlns:m="http://schemas.openxmlformats.org/officeDocument/2006/math">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m:t>
        </m:r>
        <m:r>
          <w:rPr>
            <w:rFonts w:ascii="Cambria Math" w:hAnsi="Cambria Math"/>
          </w:rPr>
          <m:t xml:space="preserve">3</m:t>
        </m:r>
        <m:d>
          <m:dPr>
            <m:begChr m:val="("/>
            <m:endChr m:val=")"/>
          </m:dPr>
          <m:e>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m:t>
        </m:r>
        <m:r>
          <w:rPr>
            <w:rFonts w:ascii="Cambria Math" w:hAnsi="Cambria Math"/>
          </w:rPr>
          <m:t xml:space="preserve">3</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oMath>
    </w:p>
    <w:p>
      <w:pPr>
        <w:pStyle w:val="Normal"/>
        <w:bidi w:val="0"/>
        <w:jc w:val="left"/>
        <w:rPr>
          <w:rFonts w:eastAsia="" w:cs="Times New Roman" w:eastAsiaTheme="minorEastAsia"/>
          <w:b w:val="false"/>
          <w:b w:val="false"/>
          <w:bCs w:val="false"/>
          <w:i w:val="false"/>
          <w:i w:val="false"/>
          <w:iCs w:val="false"/>
          <w:sz w:val="24"/>
          <w:szCs w:val="24"/>
          <w:u w:val="none"/>
        </w:rPr>
      </w:pPr>
      <w:r>
        <w:rPr>
          <w:rFonts w:eastAsia="" w:cs="Times New Roman" w:eastAsiaTheme="minorEastAsia"/>
          <w:b w:val="false"/>
          <w:bCs w:val="false"/>
          <w:i w:val="false"/>
          <w:iCs w:val="false"/>
          <w:sz w:val="24"/>
          <w:szCs w:val="24"/>
          <w:u w:val="none"/>
        </w:rPr>
      </w:r>
    </w:p>
    <w:tbl>
      <w:tblPr>
        <w:tblW w:w="9638" w:type="dxa"/>
        <w:jc w:val="left"/>
        <w:tblInd w:w="0" w:type="dxa"/>
        <w:tblLayout w:type="fixed"/>
        <w:tblCellMar>
          <w:top w:w="0" w:type="dxa"/>
          <w:left w:w="0" w:type="dxa"/>
          <w:bottom w:w="0" w:type="dxa"/>
          <w:right w:w="0" w:type="dxa"/>
        </w:tblCellMar>
      </w:tblPr>
      <w:tblGrid>
        <w:gridCol w:w="1204"/>
        <w:gridCol w:w="1205"/>
        <w:gridCol w:w="1208"/>
        <w:gridCol w:w="1202"/>
        <w:gridCol w:w="1207"/>
        <w:gridCol w:w="1204"/>
        <w:gridCol w:w="1209"/>
        <w:gridCol w:w="1197"/>
      </w:tblGrid>
      <w:tr>
        <w:trPr/>
        <w:tc>
          <w:tcPr>
            <w:tcW w:w="1204" w:type="dxa"/>
            <w:tcBorders/>
          </w:tcPr>
          <w:p>
            <w:pPr>
              <w:pStyle w:val="Obsahtabulky"/>
              <w:widowControl w:val="false"/>
              <w:rPr/>
            </w:pPr>
            <w:r>
              <w:rPr/>
              <w:t>x</w:t>
            </w:r>
          </w:p>
        </w:tc>
        <w:tc>
          <w:tcPr>
            <w:tcW w:w="1205" w:type="dxa"/>
            <w:tcBorders/>
          </w:tcPr>
          <w:p>
            <w:pPr>
              <w:pStyle w:val="Obsahtabulky"/>
              <w:widowControl w:val="false"/>
              <w:rPr/>
            </w:pPr>
            <w:r>
              <w:rPr/>
              <w:t>-3</w:t>
            </w:r>
          </w:p>
        </w:tc>
        <w:tc>
          <w:tcPr>
            <w:tcW w:w="1208" w:type="dxa"/>
            <w:tcBorders/>
          </w:tcPr>
          <w:p>
            <w:pPr>
              <w:pStyle w:val="Obsahtabulky"/>
              <w:widowControl w:val="false"/>
              <w:rPr/>
            </w:pPr>
            <w:r>
              <w:rPr/>
              <w:t>-2</w:t>
            </w:r>
          </w:p>
        </w:tc>
        <w:tc>
          <w:tcPr>
            <w:tcW w:w="1202" w:type="dxa"/>
            <w:tcBorders/>
          </w:tcPr>
          <w:p>
            <w:pPr>
              <w:pStyle w:val="Obsahtabulky"/>
              <w:widowControl w:val="false"/>
              <w:rPr/>
            </w:pPr>
            <w:r>
              <w:rPr/>
              <w:t>-1</w:t>
            </w:r>
          </w:p>
        </w:tc>
        <w:tc>
          <w:tcPr>
            <w:tcW w:w="1207" w:type="dxa"/>
            <w:tcBorders/>
          </w:tcPr>
          <w:p>
            <w:pPr>
              <w:pStyle w:val="Obsahtabulky"/>
              <w:widowControl w:val="false"/>
              <w:rPr/>
            </w:pPr>
            <w:r>
              <w:rPr/>
              <w:t>-1/2</w:t>
            </w:r>
          </w:p>
        </w:tc>
        <w:tc>
          <w:tcPr>
            <w:tcW w:w="1204" w:type="dxa"/>
            <w:tcBorders/>
          </w:tcPr>
          <w:p>
            <w:pPr>
              <w:pStyle w:val="Obsahtabulky"/>
              <w:widowControl w:val="false"/>
              <w:rPr/>
            </w:pPr>
            <w:r>
              <w:rPr/>
              <w:t>0</w:t>
            </w:r>
          </w:p>
        </w:tc>
        <w:tc>
          <w:tcPr>
            <w:tcW w:w="1209" w:type="dxa"/>
            <w:tcBorders/>
          </w:tcPr>
          <w:p>
            <w:pPr>
              <w:pStyle w:val="Obsahtabulky"/>
              <w:widowControl w:val="false"/>
              <w:rPr/>
            </w:pPr>
            <w:r>
              <w:rPr/>
              <w:t>1</w:t>
            </w:r>
          </w:p>
        </w:tc>
        <w:tc>
          <w:tcPr>
            <w:tcW w:w="1197" w:type="dxa"/>
            <w:tcBorders/>
          </w:tcPr>
          <w:p>
            <w:pPr>
              <w:pStyle w:val="Obsahtabulky"/>
              <w:widowControl w:val="false"/>
              <w:rPr/>
            </w:pPr>
            <w:r>
              <w:rPr/>
              <w:t>2</w:t>
            </w:r>
          </w:p>
        </w:tc>
      </w:tr>
      <w:tr>
        <w:trPr/>
        <w:tc>
          <w:tcPr>
            <w:tcW w:w="1204" w:type="dxa"/>
            <w:tcBorders/>
          </w:tcPr>
          <w:p>
            <w:pPr>
              <w:pStyle w:val="Obsahtabulky"/>
              <w:widowControl w:val="false"/>
              <w:rPr/>
            </w:pPr>
            <w:r>
              <w:rPr/>
              <w:t>x+2</w:t>
            </w:r>
          </w:p>
        </w:tc>
        <w:tc>
          <w:tcPr>
            <w:tcW w:w="1205" w:type="dxa"/>
            <w:tcBorders/>
          </w:tcPr>
          <w:p>
            <w:pPr>
              <w:pStyle w:val="Obsahtabulky"/>
              <w:widowControl w:val="false"/>
              <w:rPr/>
            </w:pPr>
            <w:r>
              <w:rPr/>
              <w:t>-1</w:t>
            </w:r>
          </w:p>
        </w:tc>
        <w:tc>
          <w:tcPr>
            <w:tcW w:w="1208" w:type="dxa"/>
            <w:tcBorders/>
          </w:tcPr>
          <w:p>
            <w:pPr>
              <w:pStyle w:val="Obsahtabulky"/>
              <w:widowControl w:val="false"/>
              <w:rPr/>
            </w:pPr>
            <w:r>
              <w:rPr/>
              <w:t>0</w:t>
            </w:r>
          </w:p>
        </w:tc>
        <w:tc>
          <w:tcPr>
            <w:tcW w:w="1202" w:type="dxa"/>
            <w:tcBorders/>
          </w:tcPr>
          <w:p>
            <w:pPr>
              <w:pStyle w:val="Obsahtabulky"/>
              <w:widowControl w:val="false"/>
              <w:rPr/>
            </w:pPr>
            <w:r>
              <w:rPr/>
              <w:t>1</w:t>
            </w:r>
          </w:p>
        </w:tc>
        <w:tc>
          <w:tcPr>
            <w:tcW w:w="1207" w:type="dxa"/>
            <w:tcBorders/>
          </w:tcPr>
          <w:p>
            <w:pPr>
              <w:pStyle w:val="Obsahtabulky"/>
              <w:widowControl w:val="false"/>
              <w:rPr/>
            </w:pPr>
            <w:r>
              <w:rPr/>
              <w:t>3/2</w:t>
            </w:r>
          </w:p>
        </w:tc>
        <w:tc>
          <w:tcPr>
            <w:tcW w:w="1204" w:type="dxa"/>
            <w:tcBorders/>
          </w:tcPr>
          <w:p>
            <w:pPr>
              <w:pStyle w:val="Obsahtabulky"/>
              <w:widowControl w:val="false"/>
              <w:rPr/>
            </w:pPr>
            <w:r>
              <w:rPr/>
              <w:t>2</w:t>
            </w:r>
          </w:p>
        </w:tc>
        <w:tc>
          <w:tcPr>
            <w:tcW w:w="1209" w:type="dxa"/>
            <w:tcBorders/>
          </w:tcPr>
          <w:p>
            <w:pPr>
              <w:pStyle w:val="Obsahtabulky"/>
              <w:widowControl w:val="false"/>
              <w:rPr/>
            </w:pPr>
            <w:r>
              <w:rPr/>
              <w:t>3</w:t>
            </w:r>
          </w:p>
        </w:tc>
        <w:tc>
          <w:tcPr>
            <w:tcW w:w="1197" w:type="dxa"/>
            <w:tcBorders/>
          </w:tcPr>
          <w:p>
            <w:pPr>
              <w:pStyle w:val="Obsahtabulky"/>
              <w:widowControl w:val="false"/>
              <w:rPr/>
            </w:pPr>
            <w:r>
              <w:rPr/>
              <w:t>4</w:t>
            </w:r>
          </w:p>
        </w:tc>
      </w:tr>
      <w:tr>
        <w:trPr/>
        <w:tc>
          <w:tcPr>
            <w:tcW w:w="1204" w:type="dxa"/>
            <w:tcBorders/>
          </w:tcPr>
          <w:p>
            <w:pPr>
              <w:pStyle w:val="Obsahtabulky"/>
              <w:widowControl w:val="false"/>
              <w:rPr/>
            </w:pPr>
            <w:r>
              <w:rPr/>
              <w:t>x-1</w:t>
            </w:r>
          </w:p>
        </w:tc>
        <w:tc>
          <w:tcPr>
            <w:tcW w:w="1205" w:type="dxa"/>
            <w:tcBorders/>
          </w:tcPr>
          <w:p>
            <w:pPr>
              <w:pStyle w:val="Obsahtabulky"/>
              <w:widowControl w:val="false"/>
              <w:rPr/>
            </w:pPr>
            <w:r>
              <w:rPr/>
              <w:t>-4</w:t>
            </w:r>
          </w:p>
        </w:tc>
        <w:tc>
          <w:tcPr>
            <w:tcW w:w="1208" w:type="dxa"/>
            <w:tcBorders/>
          </w:tcPr>
          <w:p>
            <w:pPr>
              <w:pStyle w:val="Obsahtabulky"/>
              <w:widowControl w:val="false"/>
              <w:rPr/>
            </w:pPr>
            <w:r>
              <w:rPr/>
              <w:t>-3</w:t>
            </w:r>
          </w:p>
        </w:tc>
        <w:tc>
          <w:tcPr>
            <w:tcW w:w="1202" w:type="dxa"/>
            <w:tcBorders/>
          </w:tcPr>
          <w:p>
            <w:pPr>
              <w:pStyle w:val="Obsahtabulky"/>
              <w:widowControl w:val="false"/>
              <w:rPr/>
            </w:pPr>
            <w:r>
              <w:rPr/>
              <w:t>-2</w:t>
            </w:r>
          </w:p>
        </w:tc>
        <w:tc>
          <w:tcPr>
            <w:tcW w:w="1207" w:type="dxa"/>
            <w:tcBorders/>
          </w:tcPr>
          <w:p>
            <w:pPr>
              <w:pStyle w:val="Obsahtabulky"/>
              <w:widowControl w:val="false"/>
              <w:rPr/>
            </w:pPr>
            <w:r>
              <w:rPr/>
              <w:t>-3/2</w:t>
            </w:r>
          </w:p>
        </w:tc>
        <w:tc>
          <w:tcPr>
            <w:tcW w:w="1204" w:type="dxa"/>
            <w:tcBorders/>
          </w:tcPr>
          <w:p>
            <w:pPr>
              <w:pStyle w:val="Obsahtabulky"/>
              <w:widowControl w:val="false"/>
              <w:rPr/>
            </w:pPr>
            <w:r>
              <w:rPr/>
              <w:t>-1</w:t>
            </w:r>
          </w:p>
        </w:tc>
        <w:tc>
          <w:tcPr>
            <w:tcW w:w="1209" w:type="dxa"/>
            <w:tcBorders/>
          </w:tcPr>
          <w:p>
            <w:pPr>
              <w:pStyle w:val="Obsahtabulky"/>
              <w:widowControl w:val="false"/>
              <w:rPr/>
            </w:pPr>
            <w:r>
              <w:rPr/>
              <w:t>0</w:t>
            </w:r>
          </w:p>
        </w:tc>
        <w:tc>
          <w:tcPr>
            <w:tcW w:w="1197" w:type="dxa"/>
            <w:tcBorders/>
          </w:tcPr>
          <w:p>
            <w:pPr>
              <w:pStyle w:val="Obsahtabulky"/>
              <w:widowControl w:val="false"/>
              <w:rPr/>
            </w:pPr>
            <w:r>
              <w:rPr/>
              <w:t>1</w:t>
            </w:r>
          </w:p>
        </w:tc>
      </w:tr>
      <w:tr>
        <w:trPr/>
        <w:tc>
          <w:tcPr>
            <w:tcW w:w="1204" w:type="dxa"/>
            <w:tcBorders/>
          </w:tcPr>
          <w:p>
            <w:pPr>
              <w:pStyle w:val="Obsahtabulky"/>
              <w:widowControl w:val="false"/>
              <w:rPr/>
            </w:pPr>
            <w:r>
              <w:rPr/>
              <w:t>f:y=-3(x+2)(x-1)</w:t>
            </w:r>
          </w:p>
        </w:tc>
        <w:tc>
          <w:tcPr>
            <w:tcW w:w="1205" w:type="dxa"/>
            <w:tcBorders/>
          </w:tcPr>
          <w:p>
            <w:pPr>
              <w:pStyle w:val="Obsahtabulky"/>
              <w:widowControl w:val="false"/>
              <w:rPr/>
            </w:pPr>
            <w:r>
              <w:rPr/>
              <w:t>-12</w:t>
            </w:r>
          </w:p>
        </w:tc>
        <w:tc>
          <w:tcPr>
            <w:tcW w:w="1208" w:type="dxa"/>
            <w:tcBorders/>
          </w:tcPr>
          <w:p>
            <w:pPr>
              <w:pStyle w:val="Obsahtabulky"/>
              <w:widowControl w:val="false"/>
              <w:rPr/>
            </w:pPr>
            <w:r>
              <w:rPr/>
              <w:t>0</w:t>
            </w:r>
          </w:p>
        </w:tc>
        <w:tc>
          <w:tcPr>
            <w:tcW w:w="1202" w:type="dxa"/>
            <w:tcBorders/>
          </w:tcPr>
          <w:p>
            <w:pPr>
              <w:pStyle w:val="Obsahtabulky"/>
              <w:widowControl w:val="false"/>
              <w:rPr/>
            </w:pPr>
            <w:r>
              <w:rPr/>
              <w:t>6</w:t>
            </w:r>
          </w:p>
        </w:tc>
        <w:tc>
          <w:tcPr>
            <w:tcW w:w="1207" w:type="dxa"/>
            <w:tcBorders/>
          </w:tcPr>
          <w:p>
            <w:pPr>
              <w:pStyle w:val="Obsahtabulky"/>
              <w:widowControl w:val="false"/>
              <w:rPr/>
            </w:pPr>
            <w:r>
              <w:rPr/>
              <w:t>27/4 =     6,75</w:t>
            </w:r>
          </w:p>
        </w:tc>
        <w:tc>
          <w:tcPr>
            <w:tcW w:w="1204" w:type="dxa"/>
            <w:tcBorders/>
          </w:tcPr>
          <w:p>
            <w:pPr>
              <w:pStyle w:val="Obsahtabulky"/>
              <w:widowControl w:val="false"/>
              <w:rPr/>
            </w:pPr>
            <w:r>
              <w:rPr/>
              <w:t>6</w:t>
            </w:r>
          </w:p>
        </w:tc>
        <w:tc>
          <w:tcPr>
            <w:tcW w:w="1209" w:type="dxa"/>
            <w:tcBorders/>
          </w:tcPr>
          <w:p>
            <w:pPr>
              <w:pStyle w:val="Obsahtabulky"/>
              <w:widowControl w:val="false"/>
              <w:rPr/>
            </w:pPr>
            <w:r>
              <w:rPr/>
              <w:t>0</w:t>
            </w:r>
          </w:p>
        </w:tc>
        <w:tc>
          <w:tcPr>
            <w:tcW w:w="1197" w:type="dxa"/>
            <w:tcBorders/>
          </w:tcPr>
          <w:p>
            <w:pPr>
              <w:pStyle w:val="Obsahtabulky"/>
              <w:widowControl w:val="false"/>
              <w:rPr/>
            </w:pPr>
            <w:r>
              <w:rPr/>
              <w:t>-12</w:t>
            </w:r>
          </w:p>
        </w:tc>
      </w:tr>
    </w:tbl>
    <w:p>
      <w:pPr>
        <w:pStyle w:val="Normal"/>
        <w:bidi w:val="0"/>
        <w:jc w:val="left"/>
        <w:rPr>
          <w:rFonts w:eastAsia="" w:cs="Times New Roman" w:eastAsiaTheme="minorEastAsia"/>
          <w:b w:val="false"/>
          <w:b w:val="false"/>
          <w:bCs w:val="false"/>
          <w:i w:val="false"/>
          <w:i w:val="false"/>
          <w:iCs w:val="false"/>
          <w:sz w:val="24"/>
          <w:szCs w:val="24"/>
          <w:u w:val="none"/>
        </w:rPr>
      </w:pPr>
      <w:r>
        <w:rPr>
          <w:rFonts w:eastAsia="" w:cs="Times New Roman" w:eastAsiaTheme="minorEastAsia"/>
          <w:b w:val="false"/>
          <w:bCs w:val="false"/>
          <w:i w:val="false"/>
          <w:iCs w:val="false"/>
          <w:sz w:val="24"/>
          <w:szCs w:val="24"/>
          <w:u w:val="none"/>
        </w:rPr>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t xml:space="preserve">(Poslední řádek vychází krásně souměrně.)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D) Pomocí tabulky vyneste graf.</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t xml:space="preserve">Umístěn na konci celého souboru, aby nerozhodil text.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E) Pomocí grafu najděte intervaly (či sjednocení intervalů) řešení kvadratických nerovnic: </w:t>
      </w:r>
    </w:p>
    <w:p>
      <w:pPr>
        <w:pStyle w:val="Normal"/>
        <w:bidi w:val="0"/>
        <w:jc w:val="left"/>
        <w:rPr>
          <w:rFonts w:eastAsia="" w:cs="Times New Roman" w:eastAsiaTheme="minorEastAsia"/>
          <w:b w:val="false"/>
          <w:b w:val="false"/>
          <w:bCs w:val="false"/>
          <w:sz w:val="24"/>
          <w:szCs w:val="24"/>
          <w:u w:val="none"/>
        </w:rPr>
      </w:pPr>
      <w:r>
        <w:rPr>
          <w:rFonts w:eastAsia="" w:cs="Times New Roman" w:eastAsiaTheme="minorEastAsia"/>
          <w:b w:val="false"/>
          <w:bCs w:val="false"/>
          <w:sz w:val="24"/>
          <w:szCs w:val="24"/>
          <w:u w:val="none"/>
        </w:rPr>
      </w:r>
    </w:p>
    <w:p>
      <w:pPr>
        <w:pStyle w:val="Normal"/>
        <w:bidi w:val="0"/>
        <w:jc w:val="left"/>
        <w:rPr>
          <w:lang w:val="cs-CZ" w:eastAsia="zh-CN" w:bidi="hi-IN"/>
        </w:rPr>
      </w:pPr>
      <w:r>
        <w:rPr>
          <w:rFonts w:eastAsia="" w:cs="Times New Roman" w:eastAsiaTheme="minorEastAsia"/>
          <w:b w:val="false"/>
          <w:bCs w:val="false"/>
          <w:sz w:val="24"/>
          <w:szCs w:val="24"/>
          <w:u w:val="none"/>
          <w:lang w:val="cs-CZ" w:eastAsia="zh-CN" w:bidi="hi-IN"/>
        </w:rPr>
        <w:t xml:space="preserve">Vysvětlení plyne z obrázku, fakticky je zapsáno pod dalším bodem.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
      <m:oMath xmlns:m="http://schemas.openxmlformats.org/officeDocument/2006/math">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&gt;</m:t>
        </m:r>
        <m:r>
          <w:rPr>
            <w:rFonts w:ascii="Cambria Math" w:hAnsi="Cambria Math"/>
          </w:rPr>
          <m:t xml:space="preserve">0</m:t>
        </m:r>
      </m:oMath>
      <w:r>
        <w:rPr>
          <w:lang w:val="cs-CZ" w:eastAsia="zh-CN" w:bidi="hi-IN"/>
        </w:rPr>
        <w:t xml:space="preserve"> </w:t>
      </w:r>
      <w:r>
        <w:rPr>
          <w:lang w:val="cs-CZ" w:eastAsia="zh-CN" w:bidi="hi-IN"/>
        </w:rPr>
        <w:t xml:space="preserve">má množinu řešení </w:t>
      </w:r>
      <w:r>
        <w:rPr/>
      </w:r>
      <m:oMath xmlns:m="http://schemas.openxmlformats.org/officeDocument/2006/math">
        <m:r>
          <w:rPr>
            <w:rFonts w:ascii="Cambria Math" w:hAnsi="Cambria Math"/>
          </w:rPr>
          <m:t xml:space="preserve">K</m:t>
        </m:r>
        <m:r>
          <w:rPr>
            <w:rFonts w:ascii="Cambria Math" w:hAnsi="Cambria Math"/>
          </w:rPr>
          <m:t xml:space="preserve">=</m:t>
        </m:r>
        <m:d>
          <m:dPr>
            <m:begChr m:val="("/>
            <m:endChr m:val=")"/>
          </m:dPr>
          <m:e>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e>
        </m:d>
      </m:oMath>
      <w:r>
        <w:rPr>
          <w:lang w:val="cs-CZ" w:eastAsia="zh-CN" w:bidi="hi-IN"/>
        </w:rPr>
        <w:t xml:space="preserve">.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
      <m:oMath xmlns:m="http://schemas.openxmlformats.org/officeDocument/2006/math">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m:t>
        </m:r>
      </m:oMath>
      <w:r>
        <w:rPr>
          <w:lang w:val="cs-CZ" w:eastAsia="zh-CN" w:bidi="hi-IN"/>
        </w:rPr>
        <w:t xml:space="preserve"> </w:t>
      </w:r>
      <w:r>
        <w:rPr>
          <w:lang w:val="cs-CZ" w:eastAsia="zh-CN" w:bidi="hi-IN"/>
        </w:rPr>
        <w:t xml:space="preserve">má množinu řešení K =  </w:t>
      </w:r>
      <w:r>
        <w:rPr>
          <w:rFonts w:eastAsia="SimSun" w:cs="Mangal"/>
          <w:lang w:val="cs-CZ" w:eastAsia="zh-CN" w:bidi="hi-IN"/>
        </w:rPr>
        <w:t>&lt;</w:t>
      </w:r>
      <w:r>
        <w:rPr>
          <w:lang w:val="cs-CZ" w:eastAsia="zh-CN" w:bidi="hi-IN"/>
        </w:rPr>
        <w:t xml:space="preserve">  -</w:t>
      </w:r>
      <w:r>
        <w:rPr>
          <w:rFonts w:eastAsia="SimSun" w:cs="Mangal"/>
          <w:lang w:val="cs-CZ" w:eastAsia="zh-CN" w:bidi="hi-IN"/>
        </w:rPr>
        <w:t>2, 1</w:t>
      </w:r>
      <w:r>
        <w:rPr>
          <w:lang w:val="cs-CZ" w:eastAsia="zh-CN" w:bidi="hi-IN"/>
        </w:rPr>
        <w:t xml:space="preserve"> </w:t>
      </w:r>
      <w:r>
        <w:rPr>
          <w:rFonts w:eastAsia="SimSun" w:cs="Mangal"/>
          <w:lang w:val="cs-CZ" w:eastAsia="zh-CN" w:bidi="hi-IN"/>
        </w:rPr>
        <w:t>&gt;</w:t>
      </w:r>
      <w:r>
        <w:rPr>
          <w:lang w:val="cs-CZ" w:eastAsia="zh-CN" w:bidi="hi-IN"/>
        </w:rPr>
        <w:t xml:space="preserve">.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lang w:val="cs-CZ" w:eastAsia="zh-CN" w:bidi="hi-IN"/>
        </w:rPr>
      </w:pPr>
      <w:r>
        <w:rPr/>
      </w:r>
      <m:oMath xmlns:m="http://schemas.openxmlformats.org/officeDocument/2006/math">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&lt;</m:t>
        </m:r>
        <m:r>
          <w:rPr>
            <w:rFonts w:ascii="Cambria Math" w:hAnsi="Cambria Math"/>
          </w:rPr>
          <m:t xml:space="preserve">0</m:t>
        </m:r>
      </m:oMath>
      <w:r>
        <w:rPr>
          <w:lang w:val="cs-CZ" w:eastAsia="zh-CN" w:bidi="hi-IN"/>
        </w:rPr>
        <w:t xml:space="preserve"> </w:t>
      </w:r>
      <w:r>
        <w:rPr>
          <w:lang w:val="cs-CZ" w:eastAsia="zh-CN" w:bidi="hi-IN"/>
        </w:rPr>
        <w:t>má množinu řešení K = (</w:t>
      </w:r>
      <w:r>
        <w:rPr>
          <w:rFonts w:eastAsia="SimSun" w:cs="Mangal" w:ascii="Liberation Mono" w:hAnsi="Liberation Mono"/>
          <w:b w:val="false"/>
          <w:i w:val="false"/>
          <w:sz w:val="21"/>
          <w:lang w:val="cs-CZ" w:eastAsia="zh-CN" w:bidi="hi-IN"/>
        </w:rPr>
        <w:t>-</w:t>
      </w:r>
      <w:r>
        <w:rPr>
          <w:rFonts w:ascii="Liberation Mono" w:hAnsi="Liberation Mono"/>
          <w:b w:val="false"/>
          <w:i w:val="false"/>
          <w:sz w:val="21"/>
          <w:lang w:val="cs-CZ" w:eastAsia="zh-CN" w:bidi="hi-IN"/>
        </w:rPr>
        <w:t xml:space="preserve">∞, </w:t>
      </w:r>
      <w:r>
        <w:rPr>
          <w:rFonts w:eastAsia="SimSun" w:cs="Mangal" w:ascii="Liberation Mono" w:hAnsi="Liberation Mono"/>
          <w:b w:val="false"/>
          <w:i w:val="false"/>
          <w:sz w:val="21"/>
          <w:lang w:val="cs-CZ" w:eastAsia="zh-CN" w:bidi="hi-IN"/>
        </w:rPr>
        <w:t>-2)</w:t>
      </w:r>
      <w:r>
        <w:rPr>
          <w:lang w:val="cs-CZ" w:eastAsia="zh-CN" w:bidi="hi-IN"/>
        </w:rPr>
        <w:t xml:space="preserve"> </w:t>
      </w:r>
      <w:r>
        <w:rPr/>
      </w:r>
      <m:oMath xmlns:m="http://schemas.openxmlformats.org/officeDocument/2006/math">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m:t>
            </m:r>
            <m:r>
              <w:rPr>
                <w:rFonts w:ascii="Cambria Math" w:hAnsi="Cambria Math"/>
              </w:rPr>
              <m:t xml:space="preserve">∞</m:t>
            </m:r>
          </m:e>
        </m:d>
      </m:oMath>
      <w:r>
        <w:rPr>
          <w:lang w:val="cs-CZ" w:eastAsia="zh-CN" w:bidi="hi-IN"/>
        </w:rPr>
        <w:t xml:space="preserve">. </w:t>
      </w:r>
    </w:p>
    <w:p>
      <w:pPr>
        <w:pStyle w:val="Normal"/>
        <w:bidi w:val="0"/>
        <w:jc w:val="left"/>
        <w:rPr>
          <w:rFonts w:eastAsia="" w:cs="Times New Roman" w:eastAsiaTheme="minorEastAsia"/>
          <w:b w:val="false"/>
          <w:b w:val="false"/>
          <w:bCs w:val="false"/>
          <w:sz w:val="24"/>
          <w:szCs w:val="24"/>
          <w:u w:val="none"/>
          <w:lang w:val="cs-CZ" w:eastAsia="zh-CN" w:bidi="hi-IN"/>
        </w:rPr>
      </w:pPr>
      <w:r>
        <w:rPr>
          <w:rFonts w:eastAsia="" w:cs="Times New Roman" w:eastAsiaTheme="minorEastAsia"/>
          <w:b w:val="false"/>
          <w:bCs w:val="false"/>
          <w:sz w:val="24"/>
          <w:szCs w:val="24"/>
          <w:u w:val="none"/>
          <w:lang w:val="cs-CZ" w:eastAsia="zh-CN" w:bidi="hi-IN"/>
        </w:rPr>
      </w:r>
    </w:p>
    <w:p>
      <w:pPr>
        <w:pStyle w:val="Normal"/>
        <w:bidi w:val="0"/>
        <w:jc w:val="left"/>
        <w:rPr/>
      </w:pPr>
      <w:r>
        <w:rPr/>
      </w:r>
      <m:oMath xmlns:m="http://schemas.openxmlformats.org/officeDocument/2006/math">
        <m:r>
          <w:rPr>
            <w:rFonts w:ascii="Cambria Math" w:hAnsi="Cambria Math"/>
          </w:rPr>
          <m:t xml:space="preserve">−</m:t>
        </m:r>
        <m:r>
          <w:rPr>
            <w:rFonts w:ascii="Cambria Math" w:hAnsi="Cambria Math"/>
          </w:rPr>
          <m:t xml:space="preserve">3</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0</m:t>
        </m:r>
      </m:oMath>
      <w:r>
        <w:rPr>
          <w:lang w:val="cs-CZ" w:eastAsia="zh-CN" w:bidi="hi-IN"/>
        </w:rPr>
        <w:t xml:space="preserve"> </w:t>
      </w:r>
      <w:r>
        <w:rPr>
          <w:lang w:val="cs-CZ" w:eastAsia="zh-CN" w:bidi="hi-IN"/>
        </w:rPr>
        <w:t>má množinu řešení K = (</w:t>
      </w:r>
      <w:r>
        <w:rPr>
          <w:rFonts w:eastAsia="SimSun" w:cs="Mangal" w:ascii="Liberation Mono" w:hAnsi="Liberation Mono"/>
          <w:b w:val="false"/>
          <w:i w:val="false"/>
          <w:sz w:val="21"/>
          <w:lang w:val="cs-CZ" w:eastAsia="zh-CN" w:bidi="hi-IN"/>
        </w:rPr>
        <w:t>-</w:t>
      </w:r>
      <w:r>
        <w:rPr>
          <w:rFonts w:ascii="Liberation Mono" w:hAnsi="Liberation Mono"/>
          <w:b w:val="false"/>
          <w:i w:val="false"/>
          <w:sz w:val="21"/>
          <w:lang w:val="cs-CZ" w:eastAsia="zh-CN" w:bidi="hi-IN"/>
        </w:rPr>
        <w:t xml:space="preserve">∞, </w:t>
      </w:r>
      <w:r>
        <w:rPr>
          <w:rFonts w:eastAsia="SimSun" w:cs="Mangal" w:ascii="Liberation Mono" w:hAnsi="Liberation Mono"/>
          <w:b w:val="false"/>
          <w:i w:val="false"/>
          <w:sz w:val="21"/>
          <w:lang w:val="cs-CZ" w:eastAsia="zh-CN" w:bidi="hi-IN"/>
        </w:rPr>
        <w:t>-2&gt;</w:t>
      </w:r>
      <w:r>
        <w:rPr>
          <w:lang w:val="cs-CZ" w:eastAsia="zh-CN" w:bidi="hi-IN"/>
        </w:rPr>
        <w:t xml:space="preserve"> </w:t>
      </w:r>
      <w:r>
        <w:rPr/>
      </w:r>
      <m:oMath xmlns:m="http://schemas.openxmlformats.org/officeDocument/2006/math">
        <m:r>
          <w:rPr>
            <w:rFonts w:ascii="Cambria Math" w:hAnsi="Cambria Math"/>
          </w:rPr>
          <m:t xml:space="preserve">u</m:t>
        </m:r>
      </m:oMath>
      <w:r>
        <w:rPr>
          <w:lang w:val="cs-CZ" w:eastAsia="zh-CN" w:bidi="hi-IN"/>
        </w:rPr>
        <w:t xml:space="preserve"> </w:t>
      </w:r>
      <w:r>
        <w:rPr>
          <w:rFonts w:eastAsia="SimSun" w:cs="Mangal" w:ascii="Liberation Mono" w:hAnsi="Liberation Mono"/>
          <w:lang w:val="cs-CZ" w:eastAsia="zh-CN" w:bidi="hi-IN"/>
        </w:rPr>
        <w:t>&lt;</w:t>
      </w:r>
      <w:r>
        <w:rPr>
          <w:rFonts w:eastAsia="SimSun" w:cs="Mangal" w:ascii="Liberation Mono" w:hAnsi="Liberation Mono"/>
          <w:b w:val="false"/>
          <w:i w:val="false"/>
          <w:sz w:val="21"/>
        </w:rPr>
        <w:t>1, +</w:t>
      </w:r>
      <w:r>
        <w:rPr>
          <w:rFonts w:ascii="Liberation Mono" w:hAnsi="Liberation Mono"/>
          <w:b w:val="false"/>
          <w:i w:val="false"/>
          <w:sz w:val="21"/>
        </w:rPr>
        <w:t xml:space="preserve">∞). </w:t>
      </w:r>
    </w:p>
    <w:p>
      <w:pPr>
        <w:pStyle w:val="Normal"/>
        <w:bidi w:val="0"/>
        <w:jc w:val="left"/>
        <w:rPr>
          <w:rFonts w:ascii="Liberation Serif" w:hAnsi="Liberation Serif" w:eastAsia="SimSun" w:cs="Mangal"/>
        </w:rPr>
      </w:pPr>
      <w:r>
        <w:rPr>
          <w:rFonts w:eastAsia="SimSun" w:cs="Mangal"/>
        </w:rPr>
      </w:r>
    </w:p>
    <w:p>
      <w:pPr>
        <w:pStyle w:val="Normal"/>
        <w:bidi w:val="0"/>
        <w:jc w:val="left"/>
        <w:rPr>
          <w:lang w:val="cs-CZ" w:eastAsia="zh-CN" w:bidi="hi-IN"/>
        </w:rPr>
      </w:pPr>
      <w:r>
        <w:rPr>
          <w:rFonts w:eastAsia="" w:cs="Times New Roman" w:ascii="Times New Roman" w:hAnsi="Times New Roman" w:eastAsiaTheme="minorEastAsia"/>
          <w:b w:val="false"/>
          <w:bCs w:val="false"/>
          <w:sz w:val="24"/>
          <w:szCs w:val="24"/>
          <w:u w:val="none"/>
          <w:lang w:val="cs-CZ" w:eastAsia="zh-CN" w:bidi="hi-IN"/>
        </w:rPr>
        <w:t xml:space="preserve">F) Rozmyslete si, zda </w:t>
      </w:r>
      <w:r>
        <w:rPr>
          <w:rFonts w:eastAsia="" w:cs="Times New Roman" w:eastAsiaTheme="minorEastAsia"/>
          <w:b w:val="false"/>
          <w:bCs w:val="false"/>
          <w:color w:val="auto"/>
          <w:kern w:val="2"/>
          <w:sz w:val="24"/>
          <w:szCs w:val="24"/>
          <w:u w:val="none"/>
          <w:lang w:val="cs-CZ" w:eastAsia="zh-CN" w:bidi="hi-IN"/>
        </w:rPr>
        <w:t>šlo</w:t>
      </w:r>
      <w:r>
        <w:rPr>
          <w:rFonts w:eastAsia="" w:cs="Times New Roman" w:ascii="Times New Roman" w:hAnsi="Times New Roman" w:eastAsiaTheme="minorEastAsia"/>
          <w:b w:val="false"/>
          <w:bCs w:val="false"/>
          <w:sz w:val="24"/>
          <w:szCs w:val="24"/>
          <w:u w:val="none"/>
          <w:lang w:val="cs-CZ" w:eastAsia="zh-CN" w:bidi="hi-IN"/>
        </w:rPr>
        <w:t xml:space="preserve"> příslušné kvadratické nerovnice řešit už na základě kroků A), B). </w:t>
      </w:r>
    </w:p>
    <w:p>
      <w:pPr>
        <w:pStyle w:val="Normal"/>
        <w:bidi w:val="0"/>
        <w:jc w:val="left"/>
        <w:rPr>
          <w:rFonts w:ascii="Times New Roman" w:hAnsi="Times New Roman" w:eastAsia="" w:cs="Times New Roman" w:eastAsiaTheme="minorEastAsia"/>
          <w:b w:val="false"/>
          <w:b w:val="false"/>
          <w:bCs w:val="false"/>
          <w:sz w:val="24"/>
          <w:szCs w:val="24"/>
          <w:u w:val="none"/>
        </w:rPr>
      </w:pPr>
      <w:r>
        <w:rPr>
          <w:rFonts w:eastAsia="" w:cs="Times New Roman" w:eastAsiaTheme="minorEastAsia" w:ascii="Times New Roman" w:hAnsi="Times New Roman"/>
          <w:b w:val="false"/>
          <w:bCs w:val="false"/>
          <w:sz w:val="24"/>
          <w:szCs w:val="24"/>
          <w:u w:val="none"/>
        </w:rPr>
      </w:r>
    </w:p>
    <w:p>
      <w:pPr>
        <w:pStyle w:val="Normal"/>
        <w:bidi w:val="0"/>
        <w:jc w:val="left"/>
        <w:rPr/>
      </w:pPr>
      <w:r>
        <w:rPr>
          <w:rFonts w:eastAsia="" w:cs="Times New Roman" w:ascii="Times New Roman" w:hAnsi="Times New Roman" w:eastAsiaTheme="minorEastAsia"/>
          <w:b w:val="false"/>
          <w:bCs w:val="false"/>
          <w:sz w:val="24"/>
          <w:szCs w:val="24"/>
          <w:u w:val="none"/>
          <w:lang w:val="cs-CZ" w:eastAsia="zh-CN" w:bidi="hi-IN"/>
        </w:rPr>
        <w:t xml:space="preserve">Ano, šlo. </w:t>
      </w:r>
    </w:p>
    <w:p>
      <w:pPr>
        <w:pStyle w:val="Normal"/>
        <w:bidi w:val="0"/>
        <w:jc w:val="left"/>
        <w:rPr>
          <w:rFonts w:ascii="Times New Roman" w:hAnsi="Times New Roman" w:eastAsia="" w:cs="Times New Roman" w:eastAsiaTheme="minorEastAsia"/>
          <w:b w:val="false"/>
          <w:b w:val="false"/>
          <w:bCs w:val="false"/>
          <w:sz w:val="24"/>
          <w:szCs w:val="24"/>
          <w:u w:val="none"/>
          <w:lang w:val="cs-CZ" w:eastAsia="zh-CN" w:bidi="hi-IN"/>
        </w:rPr>
      </w:pPr>
      <w:r>
        <w:rPr>
          <w:rFonts w:eastAsia="" w:cs="Times New Roman" w:eastAsiaTheme="minorEastAsia" w:ascii="Times New Roman" w:hAnsi="Times New Roman"/>
          <w:b w:val="false"/>
          <w:bCs w:val="false"/>
          <w:sz w:val="24"/>
          <w:szCs w:val="24"/>
          <w:u w:val="none"/>
          <w:lang w:val="cs-CZ" w:eastAsia="zh-CN" w:bidi="hi-IN"/>
        </w:rPr>
      </w:r>
    </w:p>
    <w:p>
      <w:pPr>
        <w:pStyle w:val="Normal"/>
        <w:bidi w:val="0"/>
        <w:jc w:val="left"/>
        <w:rPr/>
      </w:pPr>
      <w:r>
        <w:rPr>
          <w:rFonts w:eastAsia="" w:cs="Times New Roman" w:ascii="Times New Roman" w:hAnsi="Times New Roman" w:eastAsiaTheme="minorEastAsia"/>
          <w:b w:val="false"/>
          <w:bCs w:val="false"/>
          <w:sz w:val="24"/>
          <w:szCs w:val="24"/>
          <w:u w:val="none"/>
          <w:lang w:val="cs-CZ" w:eastAsia="zh-CN" w:bidi="hi-IN"/>
        </w:rPr>
        <w:t>Pokud kon</w:t>
      </w:r>
      <w:r>
        <w:rPr>
          <w:rFonts w:eastAsia="" w:cs="Times New Roman" w:ascii="Times New Roman" w:hAnsi="Times New Roman" w:eastAsiaTheme="minorEastAsia"/>
          <w:b w:val="false"/>
          <w:bCs w:val="false"/>
          <w:color w:val="auto"/>
          <w:kern w:val="2"/>
          <w:sz w:val="24"/>
          <w:szCs w:val="24"/>
          <w:u w:val="none"/>
          <w:lang w:val="cs-CZ" w:eastAsia="zh-CN" w:bidi="hi-IN"/>
        </w:rPr>
        <w:t>káv</w:t>
      </w:r>
      <w:r>
        <w:rPr>
          <w:rFonts w:eastAsia="" w:cs="Times New Roman" w:ascii="Times New Roman" w:hAnsi="Times New Roman" w:eastAsiaTheme="minorEastAsia"/>
          <w:b w:val="false"/>
          <w:bCs w:val="false"/>
          <w:sz w:val="24"/>
          <w:szCs w:val="24"/>
          <w:u w:val="none"/>
          <w:lang w:val="cs-CZ" w:eastAsia="zh-CN" w:bidi="hi-IN"/>
        </w:rPr>
        <w:t xml:space="preserve">ní (kopcovitou) křivku upevníme na hřebíky o souřadnicích [-2, 0] a [+1, 0], potom kladná část grafu je na intervalu (-2, 1), záporná část grafu na sjednocení intervalů </w:t>
      </w:r>
    </w:p>
    <w:p>
      <w:pPr>
        <w:pStyle w:val="Normal"/>
        <w:bidi w:val="0"/>
        <w:jc w:val="left"/>
        <w:rPr/>
      </w:pPr>
      <w:r>
        <w:rPr>
          <w:rFonts w:eastAsia="" w:cs="Times New Roman" w:ascii="Times New Roman" w:hAnsi="Times New Roman" w:eastAsiaTheme="minorEastAsia"/>
          <w:b w:val="false"/>
          <w:bCs w:val="false"/>
          <w:sz w:val="24"/>
          <w:szCs w:val="24"/>
          <w:u w:val="none"/>
          <w:lang w:val="cs-CZ" w:eastAsia="zh-CN" w:bidi="hi-IN"/>
        </w:rPr>
        <w:t>(</w:t>
      </w:r>
      <w:r>
        <w:rPr>
          <w:rFonts w:eastAsia="SimSun" w:cs="Mangal" w:ascii="Liberation Mono" w:hAnsi="Liberation Mono"/>
          <w:b w:val="false"/>
          <w:bCs w:val="false"/>
          <w:i w:val="false"/>
          <w:sz w:val="21"/>
          <w:szCs w:val="24"/>
          <w:u w:val="none"/>
          <w:lang w:val="cs-CZ" w:eastAsia="zh-CN" w:bidi="hi-IN"/>
        </w:rPr>
        <w:t>-</w:t>
      </w:r>
      <w:r>
        <w:rPr>
          <w:rFonts w:eastAsia="" w:cs="Times New Roman" w:ascii="Liberation Mono" w:hAnsi="Liberation Mono" w:eastAsiaTheme="minorEastAsia"/>
          <w:b w:val="false"/>
          <w:bCs w:val="false"/>
          <w:i w:val="false"/>
          <w:sz w:val="21"/>
          <w:szCs w:val="24"/>
          <w:u w:val="none"/>
          <w:lang w:val="cs-CZ" w:eastAsia="zh-CN" w:bidi="hi-IN"/>
        </w:rPr>
        <w:t xml:space="preserve">∞, </w:t>
      </w:r>
      <w:r>
        <w:rPr>
          <w:rFonts w:eastAsia="SimSun" w:cs="Mangal" w:ascii="Liberation Mono" w:hAnsi="Liberation Mono"/>
          <w:b w:val="false"/>
          <w:bCs w:val="false"/>
          <w:i w:val="false"/>
          <w:sz w:val="21"/>
          <w:szCs w:val="24"/>
          <w:u w:val="none"/>
          <w:lang w:val="cs-CZ" w:eastAsia="zh-CN" w:bidi="hi-IN"/>
        </w:rPr>
        <w:t>-2)</w:t>
      </w:r>
      <w:r>
        <w:rPr>
          <w:rFonts w:eastAsia="" w:cs="Times New Roman" w:ascii="Times New Roman" w:hAnsi="Times New Roman" w:eastAsiaTheme="minorEastAsia"/>
          <w:b w:val="false"/>
          <w:bCs w:val="false"/>
          <w:sz w:val="24"/>
          <w:szCs w:val="24"/>
          <w:u w:val="none"/>
          <w:lang w:val="cs-CZ" w:eastAsia="zh-CN" w:bidi="hi-IN"/>
        </w:rPr>
        <w:t xml:space="preserve">  </w:t>
      </w:r>
      <w:r>
        <w:rPr/>
      </w:r>
      <m:oMath xmlns:m="http://schemas.openxmlformats.org/officeDocument/2006/math">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m:t>
            </m:r>
            <m:r>
              <w:rPr>
                <w:rFonts w:ascii="Cambria Math" w:hAnsi="Cambria Math"/>
              </w:rPr>
              <m:t xml:space="preserve">∞</m:t>
            </m:r>
          </m:e>
        </m:d>
      </m:oMath>
      <w:r>
        <w:rPr>
          <w:rFonts w:eastAsia="" w:cs="Times New Roman" w:ascii="Times New Roman" w:hAnsi="Times New Roman" w:eastAsiaTheme="minorEastAsia"/>
          <w:b w:val="false"/>
          <w:bCs w:val="false"/>
          <w:sz w:val="24"/>
          <w:szCs w:val="24"/>
          <w:u w:val="none"/>
          <w:lang w:val="cs-CZ" w:eastAsia="zh-CN" w:bidi="hi-IN"/>
        </w:rPr>
        <w:t xml:space="preserve">. </w:t>
      </w:r>
    </w:p>
    <w:p>
      <w:pPr>
        <w:pStyle w:val="Normal"/>
        <w:bidi w:val="0"/>
        <w:jc w:val="left"/>
        <w:rPr>
          <w:rFonts w:ascii="Times New Roman" w:hAnsi="Times New Roman" w:eastAsia="" w:cs="Times New Roman" w:eastAsiaTheme="minorEastAsia"/>
          <w:b w:val="false"/>
          <w:b w:val="false"/>
          <w:bCs w:val="false"/>
          <w:sz w:val="24"/>
          <w:szCs w:val="24"/>
          <w:u w:val="none"/>
          <w:lang w:val="cs-CZ" w:eastAsia="zh-CN" w:bidi="hi-IN"/>
        </w:rPr>
      </w:pPr>
      <w:r>
        <w:rPr>
          <w:rFonts w:eastAsia="" w:cs="Times New Roman" w:eastAsiaTheme="minorEastAsia" w:ascii="Times New Roman" w:hAnsi="Times New Roman"/>
          <w:b w:val="false"/>
          <w:bCs w:val="false"/>
          <w:sz w:val="24"/>
          <w:szCs w:val="24"/>
          <w:u w:val="none"/>
          <w:lang w:val="cs-CZ" w:eastAsia="zh-CN" w:bidi="hi-IN"/>
        </w:rPr>
      </w:r>
    </w:p>
    <w:p>
      <w:pPr>
        <w:pStyle w:val="Normal"/>
        <w:bidi w:val="0"/>
        <w:jc w:val="left"/>
        <w:rPr/>
      </w:pPr>
      <w:r>
        <w:rPr>
          <w:rFonts w:eastAsia="" w:cs="Times New Roman" w:ascii="Times New Roman" w:hAnsi="Times New Roman" w:eastAsiaTheme="minorEastAsia"/>
          <w:b w:val="false"/>
          <w:bCs w:val="false"/>
          <w:sz w:val="24"/>
          <w:szCs w:val="24"/>
          <w:u w:val="none"/>
          <w:lang w:val="cs-CZ" w:eastAsia="zh-CN" w:bidi="hi-IN"/>
        </w:rPr>
        <w:t xml:space="preserve">Neostré rovnice potom řešíme přidáním hraničních bodů, protože akceptujeme i rovnost s nulou. </w:t>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lang w:val="cs-CZ" w:eastAsia="zh-CN" w:bidi="hi-IN"/>
        </w:rPr>
      </w:pPr>
      <w:r>
        <w:rPr>
          <w:rFonts w:eastAsia="" w:cs="Times New Roman" w:ascii="Times New Roman" w:hAnsi="Times New Roman" w:eastAsiaTheme="minorEastAsia"/>
          <w:b/>
          <w:bCs/>
          <w:sz w:val="24"/>
          <w:szCs w:val="24"/>
          <w:u w:val="single"/>
          <w:lang w:val="cs-CZ" w:eastAsia="zh-CN" w:bidi="hi-IN"/>
        </w:rPr>
        <w:t>Teorie navrch (ke komplikovanějším příkladům, nejsou v tomto zadání): Co když pomocná kvadratická rovnice nemá 2 řešení?</w:t>
      </w:r>
    </w:p>
    <w:p>
      <w:pPr>
        <w:pStyle w:val="Normal"/>
        <w:bidi w:val="0"/>
        <w:jc w:val="left"/>
        <w:rPr>
          <w:b/>
          <w:b/>
          <w:bCs/>
          <w:u w:val="none"/>
          <w:lang w:val="cs-CZ" w:eastAsia="zh-CN" w:bidi="hi-IN"/>
        </w:rPr>
      </w:pPr>
      <w:r>
        <w:rPr>
          <w:b/>
          <w:bCs/>
          <w:u w:val="none"/>
          <w:lang w:val="cs-CZ" w:eastAsia="zh-CN" w:bidi="hi-IN"/>
        </w:rPr>
      </w:r>
    </w:p>
    <w:p>
      <w:pPr>
        <w:pStyle w:val="Normal"/>
        <w:bidi w:val="0"/>
        <w:jc w:val="left"/>
        <w:rPr>
          <w:lang w:val="cs-CZ" w:eastAsia="zh-CN" w:bidi="hi-IN"/>
        </w:rPr>
      </w:pPr>
      <w:r>
        <w:drawing>
          <wp:anchor behindDoc="0" distT="0" distB="0" distL="0" distR="0" simplePos="0" locked="0" layoutInCell="0" allowOverlap="1" relativeHeight="2">
            <wp:simplePos x="0" y="0"/>
            <wp:positionH relativeFrom="column">
              <wp:posOffset>4070985</wp:posOffset>
            </wp:positionH>
            <wp:positionV relativeFrom="paragraph">
              <wp:posOffset>577215</wp:posOffset>
            </wp:positionV>
            <wp:extent cx="2012950" cy="545401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012950" cy="5454015"/>
                    </a:xfrm>
                    <a:prstGeom prst="rect">
                      <a:avLst/>
                    </a:prstGeom>
                  </pic:spPr>
                </pic:pic>
              </a:graphicData>
            </a:graphic>
          </wp:anchor>
        </w:drawing>
      </w:r>
      <w:r>
        <w:rPr>
          <w:b w:val="false"/>
          <w:bCs w:val="false"/>
          <w:u w:val="none"/>
          <w:lang w:val="cs-CZ" w:eastAsia="zh-CN" w:bidi="hi-IN"/>
        </w:rPr>
        <w:t>M</w:t>
      </w:r>
      <w:r>
        <w:rPr>
          <w:b w:val="false"/>
          <w:bCs w:val="false"/>
          <w:u w:val="none"/>
          <w:lang w:val="cs-CZ" w:eastAsia="zh-CN" w:bidi="hi-IN"/>
        </w:rPr>
        <w:t xml:space="preserve">á-li jediné řešení, stává se toto řešení jediným nulovým bodem (hřebíkem), celá funkce nemění znaménko, jen v jediném případě je rovna přesně nule. Toto znaménko získáme dosazením libovolného nenulového bodu, protože víme, že do opačných čísel nemůže přejít (jen se dotkne nuly). </w:t>
      </w:r>
    </w:p>
    <w:p>
      <w:pPr>
        <w:pStyle w:val="Normal"/>
        <w:bidi w:val="0"/>
        <w:jc w:val="left"/>
        <w:rPr>
          <w:b w:val="false"/>
          <w:b w:val="false"/>
          <w:bCs w:val="false"/>
          <w:u w:val="none"/>
          <w:lang w:val="cs-CZ" w:eastAsia="zh-CN" w:bidi="hi-IN"/>
        </w:rPr>
      </w:pPr>
      <w:r>
        <w:rPr>
          <w:b w:val="false"/>
          <w:bCs w:val="false"/>
          <w:u w:val="none"/>
          <w:lang w:val="cs-CZ" w:eastAsia="zh-CN" w:bidi="hi-IN"/>
        </w:rPr>
      </w:r>
    </w:p>
    <w:p>
      <w:pPr>
        <w:pStyle w:val="Normal"/>
        <w:bidi w:val="0"/>
        <w:jc w:val="left"/>
        <w:rPr>
          <w:lang w:val="cs-CZ" w:eastAsia="zh-CN" w:bidi="hi-IN"/>
        </w:rPr>
      </w:pPr>
      <w:r>
        <w:rPr>
          <w:b w:val="false"/>
          <w:bCs w:val="false"/>
          <w:u w:val="none"/>
          <w:lang w:val="cs-CZ" w:eastAsia="zh-CN" w:bidi="hi-IN"/>
        </w:rPr>
        <w:t xml:space="preserve">Nemá-li žádné řešení, nemá nulový bod (hřebík), celá funkce má ostře kladnou nebo ostře zápornou hodnotu (nemění znaménko). Toto znaménko získáme dosazením libovolného bodu, protože víme, že do opačných čísel nemůže přejít (ani se nedotkne nuly). </w:t>
      </w:r>
    </w:p>
    <w:p>
      <w:pPr>
        <w:pStyle w:val="Normal"/>
        <w:bidi w:val="0"/>
        <w:jc w:val="left"/>
        <w:rPr>
          <w:b/>
          <w:b/>
          <w:bCs/>
          <w:u w:val="none"/>
          <w:lang w:val="cs-CZ" w:eastAsia="zh-CN" w:bidi="hi-IN"/>
        </w:rPr>
      </w:pPr>
      <w:r>
        <w:rPr>
          <w:b/>
          <w:bCs/>
          <w:u w:val="none"/>
          <w:lang w:val="cs-CZ" w:eastAsia="zh-CN" w:bidi="hi-IN"/>
        </w:rPr>
      </w:r>
    </w:p>
    <w:p>
      <w:pPr>
        <w:pStyle w:val="Normal"/>
        <w:bidi w:val="0"/>
        <w:jc w:val="left"/>
        <w:rPr>
          <w:b/>
          <w:b/>
          <w:bCs/>
          <w:u w:val="none"/>
          <w:lang w:val="cs-CZ" w:eastAsia="zh-CN" w:bidi="hi-IN"/>
        </w:rPr>
      </w:pPr>
      <w:r>
        <w:rPr>
          <w:b/>
          <w:bCs/>
          <w:u w:val="none"/>
          <w:lang w:val="cs-CZ" w:eastAsia="zh-CN" w:bidi="hi-IN"/>
        </w:rPr>
      </w:r>
    </w:p>
    <w:p>
      <w:pPr>
        <w:pStyle w:val="Normal"/>
        <w:bidi w:val="0"/>
        <w:jc w:val="left"/>
        <w:rPr>
          <w:b/>
          <w:b/>
          <w:bCs/>
          <w:u w:val="none"/>
          <w:lang w:val="cs-CZ" w:eastAsia="zh-CN" w:bidi="hi-IN"/>
        </w:rPr>
      </w:pPr>
      <w:r>
        <w:rPr>
          <w:b/>
          <w:bCs/>
          <w:u w:val="none"/>
          <w:lang w:val="cs-CZ" w:eastAsia="zh-CN" w:bidi="hi-IN"/>
        </w:rPr>
      </w:r>
    </w:p>
    <w:p>
      <w:pPr>
        <w:pStyle w:val="Normal"/>
        <w:bidi w:val="0"/>
        <w:jc w:val="left"/>
        <w:rPr>
          <w:lang w:val="cs-CZ" w:eastAsia="zh-CN" w:bidi="hi-IN"/>
        </w:rPr>
      </w:pPr>
      <w:r>
        <w:rPr>
          <w:rFonts w:eastAsia="" w:cs="Times New Roman" w:ascii="Times New Roman" w:hAnsi="Times New Roman" w:eastAsiaTheme="minorEastAsia"/>
          <w:b/>
          <w:bCs/>
          <w:sz w:val="24"/>
          <w:szCs w:val="24"/>
          <w:u w:val="single"/>
          <w:lang w:val="cs-CZ" w:eastAsia="zh-CN" w:bidi="hi-IN"/>
        </w:rPr>
        <w:t>Teorie navrch (spojení poznatků, není potřeba v tomto zadání): Rozklad kvadratického trojčlenu</w:t>
      </w:r>
      <w:r>
        <w:rPr>
          <w:rFonts w:eastAsia="" w:cs="Times New Roman" w:ascii="Times New Roman" w:hAnsi="Times New Roman" w:eastAsiaTheme="minorEastAsia"/>
          <w:b w:val="false"/>
          <w:bCs w:val="false"/>
          <w:sz w:val="24"/>
          <w:szCs w:val="24"/>
          <w:u w:val="none"/>
          <w:lang w:val="cs-CZ" w:eastAsia="zh-CN" w:bidi="hi-IN"/>
        </w:rPr>
        <w:t xml:space="preserve"> </w:t>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lang w:val="cs-CZ" w:eastAsia="zh-CN" w:bidi="hi-IN"/>
        </w:rPr>
      </w:pPr>
      <w:r>
        <w:rPr>
          <w:rFonts w:eastAsia="" w:cs="Times New Roman" w:ascii="Times New Roman" w:hAnsi="Times New Roman" w:eastAsiaTheme="minorEastAsia"/>
          <w:b w:val="false"/>
          <w:bCs w:val="false"/>
          <w:sz w:val="24"/>
          <w:szCs w:val="24"/>
          <w:u w:val="none"/>
          <w:lang w:val="cs-CZ" w:eastAsia="zh-CN" w:bidi="hi-IN"/>
        </w:rPr>
        <w:t xml:space="preserve">Má-li kvadratický trojčlen </w:t>
      </w:r>
      <w:r>
        <w:rPr/>
      </w:r>
      <m:oMath xmlns:m="http://schemas.openxmlformats.org/officeDocument/2006/math">
        <m:sSup>
          <m:e>
            <m:r>
              <w:rPr>
                <w:rFonts w:ascii="Cambria Math" w:hAnsi="Cambria Math"/>
              </w:rPr>
              <m:t xml:space="preserve">ax</m:t>
            </m:r>
          </m:e>
          <m:sup>
            <m:r>
              <w:rPr>
                <w:rFonts w:ascii="Cambria Math" w:hAnsi="Cambria Math"/>
              </w:rPr>
              <m:t xml:space="preserve">2</m:t>
            </m:r>
          </m:sup>
        </m:sSup>
        <m:r>
          <w:rPr>
            <w:rFonts w:ascii="Cambria Math" w:hAnsi="Cambria Math"/>
          </w:rPr>
          <m:t xml:space="preserve">+</m:t>
        </m:r>
        <m:r>
          <w:rPr>
            <w:rFonts w:ascii="Cambria Math" w:hAnsi="Cambria Math"/>
          </w:rPr>
          <m:t xml:space="preserve">bx</m:t>
        </m:r>
        <m:r>
          <w:rPr>
            <w:rFonts w:ascii="Cambria Math" w:hAnsi="Cambria Math"/>
          </w:rPr>
          <m:t xml:space="preserve">+</m:t>
        </m:r>
        <m:r>
          <w:rPr>
            <w:rFonts w:ascii="Cambria Math" w:hAnsi="Cambria Math"/>
          </w:rPr>
          <m:t xml:space="preserve">c</m:t>
        </m:r>
      </m:oMath>
      <w:r>
        <w:rPr>
          <w:rFonts w:eastAsia="" w:cs="Times New Roman" w:ascii="Times New Roman" w:hAnsi="Times New Roman" w:eastAsiaTheme="minorEastAsia"/>
          <w:b w:val="false"/>
          <w:bCs w:val="false"/>
          <w:sz w:val="24"/>
          <w:szCs w:val="24"/>
          <w:u w:val="none"/>
          <w:lang w:val="cs-CZ" w:eastAsia="zh-CN" w:bidi="hi-IN"/>
        </w:rPr>
        <w:t xml:space="preserve">dva kořeny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r>
        <w:rPr>
          <w:rFonts w:eastAsia="" w:cs="Times New Roman" w:ascii="Times New Roman" w:hAnsi="Times New Roman" w:eastAsiaTheme="minorEastAsia"/>
          <w:b w:val="false"/>
          <w:bCs w:val="false"/>
          <w:sz w:val="24"/>
          <w:szCs w:val="24"/>
          <w:u w:val="none"/>
          <w:lang w:val="cs-CZ" w:eastAsia="zh-CN" w:bidi="hi-IN"/>
        </w:rPr>
        <w:t xml:space="preserve">, potom má jeho rozklad na součin tvar </w:t>
      </w: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x</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e>
        </m:d>
        <m:d>
          <m:dPr>
            <m:begChr m:val="("/>
            <m:endChr m:val=")"/>
          </m:dPr>
          <m:e>
            <m:r>
              <w:rPr>
                <w:rFonts w:ascii="Cambria Math" w:hAnsi="Cambria Math"/>
              </w:rPr>
              <m:t xml:space="preserve">x</m:t>
            </m:r>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e>
        </m:d>
      </m:oMath>
      <w:r>
        <w:rPr>
          <w:rFonts w:eastAsia="" w:cs="Times New Roman" w:ascii="Times New Roman" w:hAnsi="Times New Roman" w:eastAsiaTheme="minorEastAsia"/>
          <w:b w:val="false"/>
          <w:bCs w:val="false"/>
          <w:sz w:val="24"/>
          <w:szCs w:val="24"/>
          <w:u w:val="none"/>
          <w:lang w:val="cs-CZ" w:eastAsia="zh-CN" w:bidi="hi-IN"/>
        </w:rPr>
        <w:t xml:space="preserve">. </w:t>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lang w:val="cs-CZ" w:eastAsia="zh-CN" w:bidi="hi-IN"/>
        </w:rPr>
      </w:pPr>
      <w:r>
        <w:rPr>
          <w:rFonts w:eastAsia="" w:cs="Times New Roman" w:ascii="Times New Roman" w:hAnsi="Times New Roman" w:eastAsiaTheme="minorEastAsia"/>
          <w:b w:val="false"/>
          <w:bCs w:val="false"/>
          <w:sz w:val="24"/>
          <w:szCs w:val="24"/>
          <w:u w:val="none"/>
          <w:lang w:val="cs-CZ" w:eastAsia="zh-CN" w:bidi="hi-IN"/>
        </w:rPr>
        <w:t xml:space="preserve">Má-li kvadratický trojčlen </w:t>
      </w:r>
      <w:r>
        <w:rPr/>
      </w:r>
      <m:oMath xmlns:m="http://schemas.openxmlformats.org/officeDocument/2006/math">
        <m:sSup>
          <m:e>
            <m:r>
              <w:rPr>
                <w:rFonts w:ascii="Cambria Math" w:hAnsi="Cambria Math"/>
              </w:rPr>
              <m:t xml:space="preserve">ax</m:t>
            </m:r>
          </m:e>
          <m:sup>
            <m:r>
              <w:rPr>
                <w:rFonts w:ascii="Cambria Math" w:hAnsi="Cambria Math"/>
              </w:rPr>
              <m:t xml:space="preserve">2</m:t>
            </m:r>
          </m:sup>
        </m:sSup>
        <m:r>
          <w:rPr>
            <w:rFonts w:ascii="Cambria Math" w:hAnsi="Cambria Math"/>
          </w:rPr>
          <m:t xml:space="preserve">+</m:t>
        </m:r>
        <m:r>
          <w:rPr>
            <w:rFonts w:ascii="Cambria Math" w:hAnsi="Cambria Math"/>
          </w:rPr>
          <m:t xml:space="preserve">bx</m:t>
        </m:r>
        <m:r>
          <w:rPr>
            <w:rFonts w:ascii="Cambria Math" w:hAnsi="Cambria Math"/>
          </w:rPr>
          <m:t xml:space="preserve">+</m:t>
        </m:r>
        <m:r>
          <w:rPr>
            <w:rFonts w:ascii="Cambria Math" w:hAnsi="Cambria Math"/>
          </w:rPr>
          <m:t xml:space="preserve">c</m:t>
        </m:r>
      </m:oMath>
      <w:r>
        <w:rPr>
          <w:rFonts w:eastAsia="" w:cs="Times New Roman" w:ascii="Times New Roman" w:hAnsi="Times New Roman" w:eastAsiaTheme="minorEastAsia"/>
          <w:b w:val="false"/>
          <w:bCs w:val="false"/>
          <w:color w:val="auto"/>
          <w:kern w:val="2"/>
          <w:sz w:val="24"/>
          <w:szCs w:val="24"/>
          <w:u w:val="none"/>
          <w:lang w:val="cs-CZ" w:eastAsia="zh-CN" w:bidi="hi-IN"/>
        </w:rPr>
        <w:t>jediný (tzv. dvojnásobný)</w:t>
      </w:r>
      <w:r>
        <w:rPr>
          <w:rFonts w:eastAsia="" w:cs="Times New Roman" w:ascii="Times New Roman" w:hAnsi="Times New Roman" w:eastAsiaTheme="minorEastAsia"/>
          <w:b w:val="false"/>
          <w:bCs w:val="false"/>
          <w:sz w:val="24"/>
          <w:szCs w:val="24"/>
          <w:u w:val="none"/>
          <w:lang w:val="cs-CZ" w:eastAsia="zh-CN" w:bidi="hi-IN"/>
        </w:rPr>
        <w:t xml:space="preserve"> kořen </w:t>
      </w:r>
      <w:r>
        <w:rPr/>
      </w:r>
      <m:oMath xmlns:m="http://schemas.openxmlformats.org/officeDocument/2006/math">
        <m:sSub>
          <m:e>
            <m:r>
              <w:rPr>
                <w:rFonts w:ascii="Cambria Math" w:hAnsi="Cambria Math"/>
              </w:rPr>
              <m:t xml:space="preserve">x</m:t>
            </m:r>
          </m:e>
          <m:sub>
            <m:r>
              <w:rPr>
                <w:rFonts w:ascii="Cambria Math" w:hAnsi="Cambria Math"/>
              </w:rPr>
              <m:t xml:space="preserve">1,2</m:t>
            </m:r>
          </m:sub>
        </m:sSub>
      </m:oMath>
      <w:r>
        <w:rPr>
          <w:rFonts w:eastAsia="" w:cs="Times New Roman" w:ascii="Times New Roman" w:hAnsi="Times New Roman" w:eastAsiaTheme="minorEastAsia"/>
          <w:b w:val="false"/>
          <w:bCs w:val="false"/>
          <w:sz w:val="24"/>
          <w:szCs w:val="24"/>
          <w:u w:val="none"/>
          <w:lang w:val="cs-CZ" w:eastAsia="zh-CN" w:bidi="hi-IN"/>
        </w:rPr>
        <w:t xml:space="preserve">, potom má jeho rozklad na součin tvar </w:t>
      </w:r>
      <w:r>
        <w:rPr/>
      </w:r>
      <m:oMath xmlns:m="http://schemas.openxmlformats.org/officeDocument/2006/math">
        <m:r>
          <w:rPr>
            <w:rFonts w:ascii="Cambria Math" w:hAnsi="Cambria Math"/>
          </w:rPr>
          <m:t xml:space="preserve">a</m:t>
        </m:r>
        <m:sSup>
          <m:e>
            <m:d>
              <m:dPr>
                <m:begChr m:val="("/>
                <m:endChr m:val=")"/>
              </m:dPr>
              <m:e>
                <m:r>
                  <w:rPr>
                    <w:rFonts w:ascii="Cambria Math" w:hAnsi="Cambria Math"/>
                  </w:rPr>
                  <m:t xml:space="preserve">x</m:t>
                </m:r>
                <m:r>
                  <w:rPr>
                    <w:rFonts w:ascii="Cambria Math" w:hAnsi="Cambria Math"/>
                  </w:rPr>
                  <m:t xml:space="preserve">−</m:t>
                </m:r>
                <m:sSub>
                  <m:e>
                    <m:r>
                      <w:rPr>
                        <w:rFonts w:ascii="Cambria Math" w:hAnsi="Cambria Math"/>
                      </w:rPr>
                      <m:t xml:space="preserve">x</m:t>
                    </m:r>
                  </m:e>
                  <m:sub>
                    <m:r>
                      <w:rPr>
                        <w:rFonts w:ascii="Cambria Math" w:hAnsi="Cambria Math"/>
                      </w:rPr>
                      <m:t xml:space="preserve">1,2</m:t>
                    </m:r>
                  </m:sub>
                </m:sSub>
              </m:e>
            </m:d>
          </m:e>
          <m:sup>
            <m:r>
              <w:rPr>
                <w:rFonts w:ascii="Cambria Math" w:hAnsi="Cambria Math"/>
              </w:rPr>
              <m:t xml:space="preserve">2</m:t>
            </m:r>
          </m:sup>
        </m:sSup>
      </m:oMath>
      <w:r>
        <w:rPr>
          <w:rFonts w:eastAsia="" w:cs="Times New Roman" w:ascii="Times New Roman" w:hAnsi="Times New Roman" w:eastAsiaTheme="minorEastAsia"/>
          <w:b w:val="false"/>
          <w:bCs w:val="false"/>
          <w:sz w:val="24"/>
          <w:szCs w:val="24"/>
          <w:u w:val="none"/>
          <w:lang w:val="cs-CZ" w:eastAsia="zh-CN" w:bidi="hi-IN"/>
        </w:rPr>
        <w:t xml:space="preserve">. </w:t>
      </w:r>
    </w:p>
    <w:p>
      <w:pPr>
        <w:pStyle w:val="Normal"/>
        <w:bidi w:val="0"/>
        <w:jc w:val="left"/>
        <w:rPr>
          <w:rFonts w:ascii="Times New Roman" w:hAnsi="Times New Roman"/>
          <w:lang w:val="cs-CZ" w:eastAsia="zh-CN" w:bidi="hi-IN"/>
        </w:rPr>
      </w:pPr>
      <w:r>
        <w:rPr>
          <w:rFonts w:ascii="Times New Roman" w:hAnsi="Times New Roman"/>
          <w:lang w:val="cs-CZ" w:eastAsia="zh-CN" w:bidi="hi-IN"/>
        </w:rPr>
      </w:r>
    </w:p>
    <w:p>
      <w:pPr>
        <w:pStyle w:val="Normal"/>
        <w:bidi w:val="0"/>
        <w:jc w:val="left"/>
        <w:rPr>
          <w:lang w:val="cs-CZ" w:eastAsia="zh-CN" w:bidi="hi-IN"/>
        </w:rPr>
      </w:pPr>
      <w:r>
        <w:rPr>
          <w:rFonts w:eastAsia="" w:cs="Times New Roman" w:ascii="Times New Roman" w:hAnsi="Times New Roman" w:eastAsiaTheme="minorEastAsia"/>
          <w:b w:val="false"/>
          <w:bCs w:val="false"/>
          <w:sz w:val="24"/>
          <w:szCs w:val="24"/>
          <w:u w:val="none"/>
          <w:lang w:val="cs-CZ" w:eastAsia="zh-CN" w:bidi="hi-IN"/>
        </w:rPr>
        <w:t xml:space="preserve">Nemá-li kvadratický trojčlen </w:t>
      </w:r>
      <w:r>
        <w:rPr/>
      </w:r>
      <m:oMath xmlns:m="http://schemas.openxmlformats.org/officeDocument/2006/math">
        <m:sSup>
          <m:e>
            <m:r>
              <w:rPr>
                <w:rFonts w:ascii="Cambria Math" w:hAnsi="Cambria Math"/>
              </w:rPr>
              <m:t xml:space="preserve">ax</m:t>
            </m:r>
          </m:e>
          <m:sup>
            <m:r>
              <w:rPr>
                <w:rFonts w:ascii="Cambria Math" w:hAnsi="Cambria Math"/>
              </w:rPr>
              <m:t xml:space="preserve">2</m:t>
            </m:r>
          </m:sup>
        </m:sSup>
        <m:r>
          <w:rPr>
            <w:rFonts w:ascii="Cambria Math" w:hAnsi="Cambria Math"/>
          </w:rPr>
          <m:t xml:space="preserve">+</m:t>
        </m:r>
        <m:r>
          <w:rPr>
            <w:rFonts w:ascii="Cambria Math" w:hAnsi="Cambria Math"/>
          </w:rPr>
          <m:t xml:space="preserve">bx</m:t>
        </m:r>
        <m:r>
          <w:rPr>
            <w:rFonts w:ascii="Cambria Math" w:hAnsi="Cambria Math"/>
          </w:rPr>
          <m:t xml:space="preserve">+</m:t>
        </m:r>
        <m:r>
          <w:rPr>
            <w:rFonts w:ascii="Cambria Math" w:hAnsi="Cambria Math"/>
          </w:rPr>
          <m:t xml:space="preserve">c</m:t>
        </m:r>
      </m:oMath>
      <w:r>
        <w:rPr>
          <w:rFonts w:eastAsia="" w:cs="Times New Roman" w:ascii="Times New Roman" w:hAnsi="Times New Roman" w:eastAsiaTheme="minorEastAsia"/>
          <w:b w:val="false"/>
          <w:bCs w:val="false"/>
          <w:color w:val="auto"/>
          <w:kern w:val="2"/>
          <w:sz w:val="24"/>
          <w:szCs w:val="24"/>
          <w:u w:val="none"/>
          <w:lang w:val="cs-CZ" w:eastAsia="zh-CN" w:bidi="hi-IN"/>
        </w:rPr>
        <w:t>žádný kořen</w:t>
      </w:r>
      <w:r>
        <w:rPr>
          <w:rFonts w:eastAsia="" w:cs="Times New Roman" w:ascii="Times New Roman" w:hAnsi="Times New Roman" w:eastAsiaTheme="minorEastAsia"/>
          <w:b w:val="false"/>
          <w:bCs w:val="false"/>
          <w:sz w:val="24"/>
          <w:szCs w:val="24"/>
          <w:u w:val="none"/>
          <w:lang w:val="cs-CZ" w:eastAsia="zh-CN" w:bidi="hi-IN"/>
        </w:rPr>
        <w:t xml:space="preserve">, potom </w:t>
      </w:r>
      <w:r>
        <w:rPr>
          <w:rFonts w:eastAsia="" w:cs="Times New Roman" w:ascii="Times New Roman" w:hAnsi="Times New Roman" w:eastAsiaTheme="minorEastAsia"/>
          <w:b w:val="false"/>
          <w:bCs w:val="false"/>
          <w:color w:val="auto"/>
          <w:kern w:val="2"/>
          <w:sz w:val="24"/>
          <w:szCs w:val="24"/>
          <w:u w:val="none"/>
          <w:lang w:val="cs-CZ" w:eastAsia="zh-CN" w:bidi="hi-IN"/>
        </w:rPr>
        <w:t xml:space="preserve">nemá ani rozklad na součin. </w:t>
      </w:r>
    </w:p>
    <w:p>
      <w:pPr>
        <w:pStyle w:val="Normal"/>
        <w:bidi w:val="0"/>
        <w:jc w:val="left"/>
        <w:rPr>
          <w:lang w:val="cs-CZ" w:eastAsia="zh-CN" w:bidi="hi-IN"/>
        </w:rPr>
      </w:pPr>
      <w:r>
        <w:rPr>
          <w:lang w:val="cs-CZ" w:eastAsia="zh-CN" w:bidi="hi-IN"/>
        </w:rPr>
      </w:r>
    </w:p>
    <w:p>
      <w:pPr>
        <w:pStyle w:val="Normal"/>
        <w:bidi w:val="0"/>
        <w:jc w:val="left"/>
        <w:rPr>
          <w:lang w:val="cs-CZ" w:eastAsia="zh-CN" w:bidi="hi-IN"/>
        </w:rPr>
      </w:pPr>
      <w:r>
        <w:rPr>
          <w:lang w:val="cs-CZ" w:eastAsia="zh-CN" w:bidi="hi-IN"/>
        </w:rPr>
      </w:r>
    </w:p>
    <w:p>
      <w:pPr>
        <w:pStyle w:val="Normal"/>
        <w:bidi w:val="0"/>
        <w:jc w:val="left"/>
        <w:rPr>
          <w:lang w:val="cs-CZ" w:eastAsia="zh-CN" w:bidi="hi-IN"/>
        </w:rPr>
      </w:pPr>
      <w:r>
        <w:rPr>
          <w:lang w:val="cs-CZ" w:eastAsia="zh-CN" w:bidi="hi-IN"/>
        </w:rPr>
      </w:r>
    </w:p>
    <w:p>
      <w:pPr>
        <w:pStyle w:val="Normal"/>
        <w:bidi w:val="0"/>
        <w:jc w:val="left"/>
        <w:rPr>
          <w:lang w:val="cs-CZ" w:eastAsia="zh-CN" w:bidi="hi-IN"/>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Liberation Mono">
    <w:altName w:val="Courier New"/>
    <w:charset w:val="ee"/>
    <w:family w:val="roman"/>
    <w:pitch w:val="variable"/>
  </w:font>
</w:fonts>
</file>

<file path=word/settings.xml><?xml version="1.0" encoding="utf-8"?>
<w:settings xmlns:w="http://schemas.openxmlformats.org/wordprocessingml/2006/main">
  <w:zoom w:percent="100"/>
  <w:defaultTabStop w:val="38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tabulky">
    <w:name w:val="Obsah tabulky"/>
    <w:basedOn w:val="Normal"/>
    <w:qFormat/>
    <w:pPr>
      <w:widowControl w:val="false"/>
      <w:suppressLineNumbers/>
    </w:pPr>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LibreOffice/7.0.1.2$Windows_X86_64 LibreOffice_project/7cbcfc562f6eb6708b5ff7d7397325de9e764452</Application>
  <Pages>3</Pages>
  <Words>661</Words>
  <Characters>3344</Characters>
  <CharactersWithSpaces>3984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cs-CZ</dc:language>
  <cp:lastModifiedBy/>
  <dcterms:modified xsi:type="dcterms:W3CDTF">2020-12-01T19:01:09Z</dcterms:modified>
  <cp:revision>42</cp:revision>
  <dc:subject/>
  <dc:title/>
</cp:coreProperties>
</file>