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28F58" w14:textId="77777777" w:rsidR="00CE1219" w:rsidRDefault="00CE1219">
      <w:pPr>
        <w:rPr>
          <w:b/>
          <w:bCs/>
        </w:rPr>
      </w:pPr>
      <w:r>
        <w:rPr>
          <w:b/>
          <w:bCs/>
        </w:rPr>
        <w:t>Zdravím všechny,</w:t>
      </w:r>
    </w:p>
    <w:p w14:paraId="2356E31C" w14:textId="77777777" w:rsidR="00A62393" w:rsidRDefault="00CE1219">
      <w:r>
        <w:t>Tento týden to bude vše na vás</w:t>
      </w:r>
      <w:r w:rsidR="00A62393">
        <w:t>. Přikládám materiály – prezentaci o fenomenologii – udělejte si prosím výpisky. Skončili jsme procesem „uzávorkování“ a ještě by vám měla chybět informace o vědeckém a přirozeném světě. Myslím, že je to látka pochopitelná a dá se s ní ztotožnit.</w:t>
      </w:r>
    </w:p>
    <w:p w14:paraId="23A8D140" w14:textId="77777777" w:rsidR="00A62393" w:rsidRDefault="00A62393">
      <w:r>
        <w:t>Přináším dva další filozofy 20. století. Zřejmě již poslední! Prosím udělejte si základní výpisky do sešitu:</w:t>
      </w:r>
    </w:p>
    <w:p w14:paraId="55F37FC1" w14:textId="08FCA78E" w:rsidR="00A62393" w:rsidRPr="00B565A4" w:rsidRDefault="00A62393">
      <w:pPr>
        <w:rPr>
          <w:b/>
          <w:bCs/>
        </w:rPr>
      </w:pPr>
      <w:r>
        <w:t xml:space="preserve">Ještě, než začnete, mám důležitou informaci o kvízu – v pátek </w:t>
      </w:r>
      <w:r w:rsidR="00B565A4" w:rsidRPr="00FB4466">
        <w:rPr>
          <w:u w:val="single"/>
        </w:rPr>
        <w:t xml:space="preserve">15. 1. </w:t>
      </w:r>
      <w:r w:rsidRPr="00FB4466">
        <w:rPr>
          <w:b/>
          <w:bCs/>
          <w:u w:val="single"/>
        </w:rPr>
        <w:t>v 11:45</w:t>
      </w:r>
      <w:r>
        <w:t xml:space="preserve"> zašlu na školní mail kvíz v aplikaci </w:t>
      </w:r>
      <w:proofErr w:type="spellStart"/>
      <w:r>
        <w:t>kahoot</w:t>
      </w:r>
      <w:proofErr w:type="spellEnd"/>
      <w:r>
        <w:t xml:space="preserve">, test bude z témat: </w:t>
      </w:r>
      <w:r w:rsidRPr="00B565A4">
        <w:rPr>
          <w:b/>
          <w:bCs/>
        </w:rPr>
        <w:t>existencialismus, fenomenologie</w:t>
      </w:r>
      <w:r>
        <w:t xml:space="preserve">. Test bude formou </w:t>
      </w:r>
      <w:proofErr w:type="spellStart"/>
      <w:proofErr w:type="gramStart"/>
      <w:r>
        <w:t>a,b</w:t>
      </w:r>
      <w:proofErr w:type="gramEnd"/>
      <w:r>
        <w:t>,c</w:t>
      </w:r>
      <w:proofErr w:type="spellEnd"/>
      <w:r>
        <w:t xml:space="preserve">. Pozor, každá otázka bude časově omezena (10 až 20 sekund v závislosti na náročnosti). Kvíz zabere cca 5 minut. Pozor, kvíz dostupný pouze do </w:t>
      </w:r>
      <w:r w:rsidRPr="00B565A4">
        <w:rPr>
          <w:b/>
          <w:bCs/>
        </w:rPr>
        <w:t>12:00.</w:t>
      </w:r>
    </w:p>
    <w:p w14:paraId="0076FF90" w14:textId="1E705181" w:rsidR="00F56DCA" w:rsidRPr="004845C7" w:rsidRDefault="00F56DCA">
      <w:pPr>
        <w:rPr>
          <w:b/>
          <w:bCs/>
        </w:rPr>
      </w:pPr>
      <w:r w:rsidRPr="004845C7">
        <w:rPr>
          <w:b/>
          <w:bCs/>
        </w:rPr>
        <w:t xml:space="preserve">Martin </w:t>
      </w:r>
      <w:proofErr w:type="spellStart"/>
      <w:r w:rsidRPr="004845C7">
        <w:rPr>
          <w:b/>
          <w:bCs/>
        </w:rPr>
        <w:t>Heidegger</w:t>
      </w:r>
      <w:proofErr w:type="spellEnd"/>
      <w:r w:rsidRPr="004845C7">
        <w:rPr>
          <w:b/>
          <w:bCs/>
        </w:rPr>
        <w:t xml:space="preserve"> (</w:t>
      </w:r>
      <w:proofErr w:type="gramStart"/>
      <w:r w:rsidRPr="004845C7">
        <w:rPr>
          <w:b/>
          <w:bCs/>
        </w:rPr>
        <w:t>1889 – 1976</w:t>
      </w:r>
      <w:proofErr w:type="gramEnd"/>
      <w:r w:rsidRPr="004845C7">
        <w:rPr>
          <w:b/>
          <w:bCs/>
        </w:rPr>
        <w:t>)</w:t>
      </w:r>
    </w:p>
    <w:p w14:paraId="71632B7B" w14:textId="77777777" w:rsidR="004845C7" w:rsidRDefault="00F56DCA" w:rsidP="00F56DCA">
      <w:pPr>
        <w:pStyle w:val="Odstavecseseznamem"/>
        <w:numPr>
          <w:ilvl w:val="0"/>
          <w:numId w:val="1"/>
        </w:numPr>
      </w:pPr>
      <w:r>
        <w:t>Německý filozof, žák Edmu</w:t>
      </w:r>
      <w:r w:rsidR="004845C7">
        <w:t xml:space="preserve">nda </w:t>
      </w:r>
      <w:proofErr w:type="spellStart"/>
      <w:r w:rsidR="004845C7">
        <w:t>Husserla</w:t>
      </w:r>
      <w:proofErr w:type="spellEnd"/>
    </w:p>
    <w:p w14:paraId="36560B85" w14:textId="113EAB4F" w:rsidR="004845C7" w:rsidRDefault="004845C7" w:rsidP="00F56DCA">
      <w:pPr>
        <w:pStyle w:val="Odstavecseseznamem"/>
        <w:numPr>
          <w:ilvl w:val="0"/>
          <w:numId w:val="1"/>
        </w:numPr>
      </w:pPr>
      <w:r>
        <w:t xml:space="preserve">Jeho filozofie se zabývá bytím člověka, který nazývá </w:t>
      </w:r>
      <w:r w:rsidRPr="004845C7">
        <w:rPr>
          <w:b/>
          <w:bCs/>
        </w:rPr>
        <w:t>pobyt (</w:t>
      </w:r>
      <w:proofErr w:type="spellStart"/>
      <w:r w:rsidRPr="004845C7">
        <w:rPr>
          <w:b/>
          <w:bCs/>
        </w:rPr>
        <w:t>Dasein</w:t>
      </w:r>
      <w:proofErr w:type="spellEnd"/>
      <w:r w:rsidRPr="004845C7">
        <w:rPr>
          <w:b/>
          <w:bCs/>
        </w:rPr>
        <w:t>).</w:t>
      </w:r>
      <w:r>
        <w:t xml:space="preserve"> Člověk je vržen do světa pobývání. Pobývání na světe je bytím neustálého starání (starost se týká jednak věcí, prostředků, jednak vlastního způsobu bytí). Člověk se snaží dát svému bytí smysl. Vytváří si vlastní </w:t>
      </w:r>
      <w:r w:rsidRPr="004845C7">
        <w:rPr>
          <w:b/>
          <w:bCs/>
        </w:rPr>
        <w:t>rozvrh</w:t>
      </w:r>
      <w:r>
        <w:t xml:space="preserve"> do možné budoucnosti, čímž určuje svoji existenci (pracuje, učí se cizí jazyky, hledá životního partnera…).</w:t>
      </w:r>
    </w:p>
    <w:p w14:paraId="3400479A" w14:textId="77777777" w:rsidR="004845C7" w:rsidRDefault="004845C7" w:rsidP="00F56DCA">
      <w:pPr>
        <w:pStyle w:val="Odstavecseseznamem"/>
        <w:numPr>
          <w:ilvl w:val="0"/>
          <w:numId w:val="1"/>
        </w:numPr>
      </w:pPr>
      <w:r>
        <w:t xml:space="preserve">Pro charakteristiku základních způsobů bytí používal </w:t>
      </w:r>
      <w:proofErr w:type="spellStart"/>
      <w:r>
        <w:t>Heidegger</w:t>
      </w:r>
      <w:proofErr w:type="spellEnd"/>
      <w:r>
        <w:t xml:space="preserve"> pojem </w:t>
      </w:r>
      <w:proofErr w:type="spellStart"/>
      <w:r w:rsidRPr="004845C7">
        <w:rPr>
          <w:b/>
          <w:bCs/>
        </w:rPr>
        <w:t>existenciály</w:t>
      </w:r>
      <w:proofErr w:type="spellEnd"/>
      <w:r>
        <w:t xml:space="preserve"> – ty lze chápat jako osy, kterými člověk uchopuje své bytí. Jsou to existenční kategorie pro základní určení člověka (např. bytí ve světe, bytí s druhými lidmi, úzkost, smysl, láska, pravda). Pomocí těchto kategorií odhalujeme samo bytí</w:t>
      </w:r>
    </w:p>
    <w:p w14:paraId="0E9CBD2C" w14:textId="43AE88B3" w:rsidR="004845C7" w:rsidRDefault="004845C7" w:rsidP="00F56DCA">
      <w:pPr>
        <w:pStyle w:val="Odstavecseseznamem"/>
        <w:numPr>
          <w:ilvl w:val="0"/>
          <w:numId w:val="1"/>
        </w:numPr>
      </w:pPr>
      <w:r>
        <w:t xml:space="preserve">Základní lidskou zkušeností je </w:t>
      </w:r>
      <w:r w:rsidRPr="004845C7">
        <w:rPr>
          <w:b/>
          <w:bCs/>
        </w:rPr>
        <w:t>úzkost</w:t>
      </w:r>
      <w:r>
        <w:t xml:space="preserve">. Na úzkost </w:t>
      </w:r>
      <w:proofErr w:type="spellStart"/>
      <w:r>
        <w:t>Heidegger</w:t>
      </w:r>
      <w:proofErr w:type="spellEnd"/>
      <w:r>
        <w:t xml:space="preserve"> nahlížel jako na radikální zkušenost, kdy se člověk setkává s vlastní smrtí. Smrt nás vyzývá k převzetí vlastní existence, autentickému pravému životu ve svobodě, ale i zodpovědnosti za sebe sama. Smrt je pro člověka nejzazší hranice bytí, hranice všech jeho rozvrhů. </w:t>
      </w:r>
    </w:p>
    <w:p w14:paraId="237DD4D8" w14:textId="77777777" w:rsidR="004845C7" w:rsidRDefault="004845C7" w:rsidP="00F56DCA">
      <w:pPr>
        <w:pStyle w:val="Odstavecseseznamem"/>
        <w:numPr>
          <w:ilvl w:val="0"/>
          <w:numId w:val="1"/>
        </w:numPr>
      </w:pPr>
      <w:r>
        <w:t xml:space="preserve">Smrtí někoho blízkého si člověk uvědomí, že to, co v životě dělá, postrádá smysl. Skrze smrt si člověk uvědomí vlastní konečnost. Může tak dojít k přehodnocení vlastních priorit. Jen uvědoměním, že je náš život </w:t>
      </w:r>
      <w:r w:rsidRPr="004845C7">
        <w:rPr>
          <w:b/>
          <w:bCs/>
        </w:rPr>
        <w:t>časově omezený</w:t>
      </w:r>
      <w:r>
        <w:t>, jsme schopni žít autenticky.</w:t>
      </w:r>
    </w:p>
    <w:p w14:paraId="1C9BFD1C" w14:textId="044AE5BD" w:rsidR="004845C7" w:rsidRDefault="004845C7" w:rsidP="002B7589">
      <w:pPr>
        <w:pStyle w:val="Odstavecseseznamem"/>
        <w:ind w:left="410"/>
      </w:pPr>
    </w:p>
    <w:p w14:paraId="485C2BA7" w14:textId="791C83C1" w:rsidR="002B7589" w:rsidRPr="00CE1219" w:rsidRDefault="002B7589" w:rsidP="002B7589">
      <w:pPr>
        <w:pStyle w:val="Odstavecseseznamem"/>
        <w:ind w:left="410"/>
        <w:rPr>
          <w:b/>
          <w:bCs/>
        </w:rPr>
      </w:pPr>
      <w:r w:rsidRPr="00CE1219">
        <w:rPr>
          <w:b/>
          <w:bCs/>
        </w:rPr>
        <w:t xml:space="preserve">Novopozitivismus </w:t>
      </w:r>
    </w:p>
    <w:p w14:paraId="3E91CC46" w14:textId="27D39DFE" w:rsidR="002B7589" w:rsidRDefault="002B7589" w:rsidP="002B7589">
      <w:pPr>
        <w:pStyle w:val="Odstavecseseznamem"/>
        <w:numPr>
          <w:ilvl w:val="0"/>
          <w:numId w:val="1"/>
        </w:numPr>
      </w:pPr>
      <w:r>
        <w:t>Navazoval na pozitivismus 19. století. Tvrdil, že pokud ch</w:t>
      </w:r>
      <w:r w:rsidR="00CE1219">
        <w:t>c</w:t>
      </w:r>
      <w:r>
        <w:t xml:space="preserve">e být filozofie vědou, musí se omezit na analýzu jazyka a na problém vztahu jazyka a vědy. Hlavním představitelem byl </w:t>
      </w:r>
      <w:r w:rsidRPr="00CE1219">
        <w:rPr>
          <w:b/>
          <w:bCs/>
        </w:rPr>
        <w:t>tzv. Vídeňský kroužek</w:t>
      </w:r>
      <w:r>
        <w:t>. Ten vznikl v roce 1929 ve Vídni. Jednalo se o spolek filozofů, kteří se pokusili prostřednictvím novopozi</w:t>
      </w:r>
      <w:r w:rsidR="00CE1219">
        <w:t>tivistické</w:t>
      </w:r>
      <w:r>
        <w:t xml:space="preserve"> filozofie pomoci vědě formulovat závěry tak, aby byly nezpochybnitelné. Nejvýznamnější představitel: Rudolf </w:t>
      </w:r>
      <w:proofErr w:type="spellStart"/>
      <w:r>
        <w:t>Carnap</w:t>
      </w:r>
      <w:proofErr w:type="spellEnd"/>
    </w:p>
    <w:p w14:paraId="0D9E4779" w14:textId="71628866" w:rsidR="002B7589" w:rsidRDefault="002B7589" w:rsidP="00F56DCA">
      <w:pPr>
        <w:pStyle w:val="Odstavecseseznamem"/>
        <w:numPr>
          <w:ilvl w:val="0"/>
          <w:numId w:val="1"/>
        </w:numPr>
      </w:pPr>
      <w:r>
        <w:t>Novopozitivismus se od staršího pozitivismu liší tím, že přednostní význam připisuje moderní logice a její aplikaci na řešení moderních filozofických problémů. Shoduje se s ní v uznání autority přírodních věd a odmítnutí jakékoliv metafyziky.</w:t>
      </w:r>
    </w:p>
    <w:p w14:paraId="6C17AC62" w14:textId="28D73DD9" w:rsidR="002B7589" w:rsidRDefault="002B7589" w:rsidP="00F56DCA">
      <w:pPr>
        <w:pStyle w:val="Odstavecseseznamem"/>
        <w:numPr>
          <w:ilvl w:val="0"/>
          <w:numId w:val="1"/>
        </w:numPr>
      </w:pPr>
      <w:r>
        <w:t>Novopozitivismus se věnuje především těmto problémům:</w:t>
      </w:r>
    </w:p>
    <w:p w14:paraId="646C7B88" w14:textId="76176742" w:rsidR="002B7589" w:rsidRDefault="002B7589" w:rsidP="002B7589">
      <w:pPr>
        <w:pStyle w:val="Odstavecseseznamem"/>
        <w:numPr>
          <w:ilvl w:val="0"/>
          <w:numId w:val="2"/>
        </w:numPr>
      </w:pPr>
      <w:r w:rsidRPr="00CE1219">
        <w:rPr>
          <w:b/>
          <w:bCs/>
        </w:rPr>
        <w:t>Problém filozofie jako vědy</w:t>
      </w:r>
      <w:r>
        <w:t xml:space="preserve"> – tradiční metafyzika a spekulativní systémy jsou odmítnuty jako nevědecké, protože jejich výroky nejsou empiricky verifikovat</w:t>
      </w:r>
      <w:r w:rsidR="00CE1219">
        <w:t>e</w:t>
      </w:r>
      <w:r>
        <w:t>lné (ověřitelné)</w:t>
      </w:r>
      <w:r w:rsidR="00CE1219">
        <w:t>. Filozofie tedy nemůže být samostatnou vědeckou disciplínou, může se však stát pomocnicí věd tím, že se bude zabývat analýzou jimi užívaného jazyka</w:t>
      </w:r>
    </w:p>
    <w:p w14:paraId="57195DA2" w14:textId="2B185403" w:rsidR="002B7589" w:rsidRDefault="00CE1219" w:rsidP="00CE1219">
      <w:pPr>
        <w:pStyle w:val="Odstavecseseznamem"/>
        <w:numPr>
          <w:ilvl w:val="0"/>
          <w:numId w:val="2"/>
        </w:numPr>
      </w:pPr>
      <w:r w:rsidRPr="00CE1219">
        <w:rPr>
          <w:b/>
          <w:bCs/>
        </w:rPr>
        <w:t>Problémem vědy a vědeckého poznání obecně</w:t>
      </w:r>
      <w:r>
        <w:t xml:space="preserve"> – pouze vědecké poznání je schopno poskytnout spolehlivý a přesný popis světa. Novopozitivismus tedy zkoumá základní principy </w:t>
      </w:r>
      <w:r>
        <w:lastRenderedPageBreak/>
        <w:t xml:space="preserve">vědeckého poznání a to, čím je tato formo poznání odlišní od ostatních forem. Věnuje se také otázce jednotného filozofického jazyka – tedy souhrnem pojmů, kteří používají vědci dané disciplíny. </w:t>
      </w:r>
    </w:p>
    <w:p w14:paraId="5F5BB282" w14:textId="164910C8" w:rsidR="00CE1219" w:rsidRDefault="00CE1219" w:rsidP="00CE1219"/>
    <w:p w14:paraId="0C158427" w14:textId="2367D2C7" w:rsidR="00CE1219" w:rsidRDefault="00CE1219" w:rsidP="00CE1219">
      <w:r w:rsidRPr="00CE1219">
        <w:rPr>
          <w:b/>
          <w:bCs/>
        </w:rPr>
        <w:t xml:space="preserve">Ludwig </w:t>
      </w:r>
      <w:proofErr w:type="spellStart"/>
      <w:r w:rsidRPr="00CE1219">
        <w:rPr>
          <w:b/>
          <w:bCs/>
        </w:rPr>
        <w:t>Wittgenstein</w:t>
      </w:r>
      <w:proofErr w:type="spellEnd"/>
      <w:r>
        <w:t xml:space="preserve"> (</w:t>
      </w:r>
      <w:proofErr w:type="gramStart"/>
      <w:r>
        <w:t>1889 – 1951</w:t>
      </w:r>
      <w:proofErr w:type="gramEnd"/>
      <w:r>
        <w:t>) – nikdy nebyl členem Vídeňského kroužku, spadá ale do novopozitivismu.</w:t>
      </w:r>
    </w:p>
    <w:p w14:paraId="5BA4535C" w14:textId="4A1EE04A" w:rsidR="00CE1219" w:rsidRDefault="00CE1219" w:rsidP="00CE1219">
      <w:r>
        <w:t xml:space="preserve">Zaměřil se na </w:t>
      </w:r>
      <w:r w:rsidRPr="00CE1219">
        <w:rPr>
          <w:b/>
          <w:bCs/>
        </w:rPr>
        <w:t>jazyk</w:t>
      </w:r>
      <w:r>
        <w:t>: dle něj je strukturován stejně jako svět. Jazyk je tvořen větami (výpověďmi o světě, ty mohou být pravdivé nebo nepravdivé), svět je tvořen fakty. Věty nám zprostředkovávají fakta. Věty, které nám nezobrazují žádná fakta, jsou nesmyslné. Jazyk by se tak měl omezit pouze na konstatování faktů o světě.</w:t>
      </w:r>
    </w:p>
    <w:p w14:paraId="724224EF" w14:textId="77777777" w:rsidR="00CE1219" w:rsidRDefault="00CE1219" w:rsidP="00CE1219"/>
    <w:p w14:paraId="2DCF6480" w14:textId="77777777" w:rsidR="00F56DCA" w:rsidRDefault="00F56DCA"/>
    <w:sectPr w:rsidR="00F56D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951E1"/>
    <w:multiLevelType w:val="hybridMultilevel"/>
    <w:tmpl w:val="33DCD948"/>
    <w:lvl w:ilvl="0" w:tplc="EE5A915E">
      <w:start w:val="1"/>
      <w:numFmt w:val="lowerLetter"/>
      <w:lvlText w:val="%1)"/>
      <w:lvlJc w:val="left"/>
      <w:pPr>
        <w:ind w:left="770" w:hanging="360"/>
      </w:pPr>
      <w:rPr>
        <w:rFonts w:hint="default"/>
      </w:r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1" w15:restartNumberingAfterBreak="0">
    <w:nsid w:val="4449577B"/>
    <w:multiLevelType w:val="hybridMultilevel"/>
    <w:tmpl w:val="78A6DA66"/>
    <w:lvl w:ilvl="0" w:tplc="7C34652A">
      <w:numFmt w:val="bullet"/>
      <w:lvlText w:val="-"/>
      <w:lvlJc w:val="left"/>
      <w:pPr>
        <w:ind w:left="410" w:hanging="360"/>
      </w:pPr>
      <w:rPr>
        <w:rFonts w:ascii="Calibri" w:eastAsiaTheme="minorHAnsi" w:hAnsi="Calibri" w:cs="Calibri" w:hint="default"/>
      </w:rPr>
    </w:lvl>
    <w:lvl w:ilvl="1" w:tplc="04050003" w:tentative="1">
      <w:start w:val="1"/>
      <w:numFmt w:val="bullet"/>
      <w:lvlText w:val="o"/>
      <w:lvlJc w:val="left"/>
      <w:pPr>
        <w:ind w:left="1130" w:hanging="360"/>
      </w:pPr>
      <w:rPr>
        <w:rFonts w:ascii="Courier New" w:hAnsi="Courier New" w:cs="Courier New" w:hint="default"/>
      </w:rPr>
    </w:lvl>
    <w:lvl w:ilvl="2" w:tplc="04050005" w:tentative="1">
      <w:start w:val="1"/>
      <w:numFmt w:val="bullet"/>
      <w:lvlText w:val=""/>
      <w:lvlJc w:val="left"/>
      <w:pPr>
        <w:ind w:left="1850" w:hanging="360"/>
      </w:pPr>
      <w:rPr>
        <w:rFonts w:ascii="Wingdings" w:hAnsi="Wingdings" w:hint="default"/>
      </w:rPr>
    </w:lvl>
    <w:lvl w:ilvl="3" w:tplc="04050001" w:tentative="1">
      <w:start w:val="1"/>
      <w:numFmt w:val="bullet"/>
      <w:lvlText w:val=""/>
      <w:lvlJc w:val="left"/>
      <w:pPr>
        <w:ind w:left="2570" w:hanging="360"/>
      </w:pPr>
      <w:rPr>
        <w:rFonts w:ascii="Symbol" w:hAnsi="Symbol" w:hint="default"/>
      </w:rPr>
    </w:lvl>
    <w:lvl w:ilvl="4" w:tplc="04050003" w:tentative="1">
      <w:start w:val="1"/>
      <w:numFmt w:val="bullet"/>
      <w:lvlText w:val="o"/>
      <w:lvlJc w:val="left"/>
      <w:pPr>
        <w:ind w:left="3290" w:hanging="360"/>
      </w:pPr>
      <w:rPr>
        <w:rFonts w:ascii="Courier New" w:hAnsi="Courier New" w:cs="Courier New" w:hint="default"/>
      </w:rPr>
    </w:lvl>
    <w:lvl w:ilvl="5" w:tplc="04050005" w:tentative="1">
      <w:start w:val="1"/>
      <w:numFmt w:val="bullet"/>
      <w:lvlText w:val=""/>
      <w:lvlJc w:val="left"/>
      <w:pPr>
        <w:ind w:left="4010" w:hanging="360"/>
      </w:pPr>
      <w:rPr>
        <w:rFonts w:ascii="Wingdings" w:hAnsi="Wingdings" w:hint="default"/>
      </w:rPr>
    </w:lvl>
    <w:lvl w:ilvl="6" w:tplc="04050001" w:tentative="1">
      <w:start w:val="1"/>
      <w:numFmt w:val="bullet"/>
      <w:lvlText w:val=""/>
      <w:lvlJc w:val="left"/>
      <w:pPr>
        <w:ind w:left="4730" w:hanging="360"/>
      </w:pPr>
      <w:rPr>
        <w:rFonts w:ascii="Symbol" w:hAnsi="Symbol" w:hint="default"/>
      </w:rPr>
    </w:lvl>
    <w:lvl w:ilvl="7" w:tplc="04050003" w:tentative="1">
      <w:start w:val="1"/>
      <w:numFmt w:val="bullet"/>
      <w:lvlText w:val="o"/>
      <w:lvlJc w:val="left"/>
      <w:pPr>
        <w:ind w:left="5450" w:hanging="360"/>
      </w:pPr>
      <w:rPr>
        <w:rFonts w:ascii="Courier New" w:hAnsi="Courier New" w:cs="Courier New" w:hint="default"/>
      </w:rPr>
    </w:lvl>
    <w:lvl w:ilvl="8" w:tplc="04050005" w:tentative="1">
      <w:start w:val="1"/>
      <w:numFmt w:val="bullet"/>
      <w:lvlText w:val=""/>
      <w:lvlJc w:val="left"/>
      <w:pPr>
        <w:ind w:left="61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CA"/>
    <w:rsid w:val="002B7589"/>
    <w:rsid w:val="004845C7"/>
    <w:rsid w:val="005150E3"/>
    <w:rsid w:val="00A62393"/>
    <w:rsid w:val="00B565A4"/>
    <w:rsid w:val="00CE1219"/>
    <w:rsid w:val="00F56DCA"/>
    <w:rsid w:val="00FB44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D17A"/>
  <w15:chartTrackingRefBased/>
  <w15:docId w15:val="{10191635-5BF9-4CD4-ADA8-4B053C3F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56DCA"/>
    <w:pPr>
      <w:ind w:left="720"/>
      <w:contextualSpacing/>
    </w:pPr>
  </w:style>
  <w:style w:type="character" w:styleId="Odkaznakoment">
    <w:name w:val="annotation reference"/>
    <w:basedOn w:val="Standardnpsmoodstavce"/>
    <w:uiPriority w:val="99"/>
    <w:semiHidden/>
    <w:unhideWhenUsed/>
    <w:rsid w:val="002B7589"/>
    <w:rPr>
      <w:sz w:val="16"/>
      <w:szCs w:val="16"/>
    </w:rPr>
  </w:style>
  <w:style w:type="paragraph" w:styleId="Textkomente">
    <w:name w:val="annotation text"/>
    <w:basedOn w:val="Normln"/>
    <w:link w:val="TextkomenteChar"/>
    <w:uiPriority w:val="99"/>
    <w:semiHidden/>
    <w:unhideWhenUsed/>
    <w:rsid w:val="002B7589"/>
    <w:pPr>
      <w:spacing w:line="240" w:lineRule="auto"/>
    </w:pPr>
    <w:rPr>
      <w:sz w:val="20"/>
      <w:szCs w:val="20"/>
    </w:rPr>
  </w:style>
  <w:style w:type="character" w:customStyle="1" w:styleId="TextkomenteChar">
    <w:name w:val="Text komentáře Char"/>
    <w:basedOn w:val="Standardnpsmoodstavce"/>
    <w:link w:val="Textkomente"/>
    <w:uiPriority w:val="99"/>
    <w:semiHidden/>
    <w:rsid w:val="002B7589"/>
    <w:rPr>
      <w:sz w:val="20"/>
      <w:szCs w:val="20"/>
    </w:rPr>
  </w:style>
  <w:style w:type="paragraph" w:styleId="Pedmtkomente">
    <w:name w:val="annotation subject"/>
    <w:basedOn w:val="Textkomente"/>
    <w:next w:val="Textkomente"/>
    <w:link w:val="PedmtkomenteChar"/>
    <w:uiPriority w:val="99"/>
    <w:semiHidden/>
    <w:unhideWhenUsed/>
    <w:rsid w:val="002B7589"/>
    <w:rPr>
      <w:b/>
      <w:bCs/>
    </w:rPr>
  </w:style>
  <w:style w:type="character" w:customStyle="1" w:styleId="PedmtkomenteChar">
    <w:name w:val="Předmět komentáře Char"/>
    <w:basedOn w:val="TextkomenteChar"/>
    <w:link w:val="Pedmtkomente"/>
    <w:uiPriority w:val="99"/>
    <w:semiHidden/>
    <w:rsid w:val="002B7589"/>
    <w:rPr>
      <w:b/>
      <w:bCs/>
      <w:sz w:val="20"/>
      <w:szCs w:val="20"/>
    </w:rPr>
  </w:style>
  <w:style w:type="paragraph" w:styleId="Textbubliny">
    <w:name w:val="Balloon Text"/>
    <w:basedOn w:val="Normln"/>
    <w:link w:val="TextbublinyChar"/>
    <w:uiPriority w:val="99"/>
    <w:semiHidden/>
    <w:unhideWhenUsed/>
    <w:rsid w:val="002B75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75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576</Words>
  <Characters>3402</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Hegrová</dc:creator>
  <cp:keywords/>
  <dc:description/>
  <cp:lastModifiedBy>Jana Hegrová</cp:lastModifiedBy>
  <cp:revision>2</cp:revision>
  <dcterms:created xsi:type="dcterms:W3CDTF">2021-01-08T13:14:00Z</dcterms:created>
  <dcterms:modified xsi:type="dcterms:W3CDTF">2021-01-08T15:46:00Z</dcterms:modified>
</cp:coreProperties>
</file>