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B522C" w14:textId="783FF394" w:rsidR="002F09DC" w:rsidRPr="0089367B" w:rsidRDefault="00C37116">
      <w:pPr>
        <w:jc w:val="center"/>
        <w:rPr>
          <w:rFonts w:hint="eastAsia"/>
          <w:lang w:val="cs-CZ"/>
        </w:rPr>
      </w:pPr>
      <w:bookmarkStart w:id="0" w:name="_GoBack"/>
      <w:bookmarkEnd w:id="0"/>
      <w:proofErr w:type="spellStart"/>
      <w:r w:rsidRPr="0089367B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Vennovy</w:t>
      </w:r>
      <w:proofErr w:type="spellEnd"/>
      <w:r w:rsidRPr="0089367B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 diagramy</w:t>
      </w:r>
      <w:r w:rsidR="0080521A" w:rsidRPr="0089367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 pro K</w:t>
      </w:r>
      <w:r w:rsidR="0080521A" w:rsidRPr="0089367B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1</w:t>
      </w:r>
      <w:r w:rsidR="0080521A" w:rsidRPr="0089367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/</w:t>
      </w:r>
      <w:r w:rsidR="0080521A" w:rsidRPr="0089367B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MAT</w:t>
      </w:r>
      <w:r w:rsidR="0080521A" w:rsidRPr="0089367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, na </w:t>
      </w:r>
      <w:r w:rsidRPr="0089367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16</w:t>
      </w:r>
      <w:r w:rsidR="0080521A" w:rsidRPr="0089367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. 1. – </w:t>
      </w:r>
      <w:r w:rsidRPr="0089367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22</w:t>
      </w:r>
      <w:r w:rsidR="0080521A" w:rsidRPr="0089367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. 1. 202</w:t>
      </w:r>
      <w:r w:rsidR="0080521A" w:rsidRPr="0089367B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1</w:t>
      </w:r>
    </w:p>
    <w:p w14:paraId="58AC4F14" w14:textId="77777777" w:rsidR="002F09DC" w:rsidRPr="0089367B" w:rsidRDefault="002F09DC">
      <w:pPr>
        <w:rPr>
          <w:rFonts w:hint="eastAsia"/>
          <w:lang w:val="cs-CZ"/>
        </w:rPr>
      </w:pPr>
    </w:p>
    <w:p w14:paraId="41E77B3B" w14:textId="777CDBF8" w:rsidR="00C37116" w:rsidRPr="0089367B" w:rsidRDefault="00C37116" w:rsidP="00C37116">
      <w:pPr>
        <w:rPr>
          <w:rFonts w:ascii="Times New Roman" w:hAnsi="Times New Roman"/>
          <w:b/>
          <w:lang w:val="cs-CZ" w:eastAsia="cs-CZ"/>
        </w:rPr>
      </w:pPr>
      <w:r w:rsidRPr="0089367B">
        <w:rPr>
          <w:rFonts w:ascii="Times New Roman" w:hAnsi="Times New Roman"/>
          <w:b/>
          <w:u w:val="single"/>
          <w:lang w:val="cs-CZ" w:eastAsia="cs-CZ"/>
        </w:rPr>
        <w:t xml:space="preserve">Úloha 1 </w:t>
      </w:r>
      <w:r w:rsidRPr="0089367B">
        <w:rPr>
          <w:rFonts w:ascii="Times New Roman" w:hAnsi="Times New Roman"/>
          <w:b/>
          <w:lang w:val="cs-CZ" w:eastAsia="cs-CZ"/>
        </w:rPr>
        <w:t xml:space="preserve"> </w:t>
      </w:r>
    </w:p>
    <w:p w14:paraId="686F70C1" w14:textId="77777777" w:rsidR="00C37116" w:rsidRPr="0089367B" w:rsidRDefault="00C37116" w:rsidP="00C37116">
      <w:pPr>
        <w:rPr>
          <w:rFonts w:ascii="Times New Roman" w:hAnsi="Times New Roman"/>
          <w:lang w:val="cs-CZ"/>
        </w:rPr>
      </w:pPr>
      <w:r w:rsidRPr="0089367B">
        <w:rPr>
          <w:rFonts w:ascii="Times New Roman" w:hAnsi="Times New Roman"/>
          <w:lang w:val="cs-CZ"/>
        </w:rPr>
        <w:t xml:space="preserve">Ve třídě je 30 žáků. Pouze turnaje v odbíjené se zúčastnilo 10 žáků, turnaje v košíkové se zúčastnilo o 2 žáky méně než turnaje v odbíjené a aspoň v jedné soutěži hrálo 18 žáků. </w:t>
      </w:r>
    </w:p>
    <w:p w14:paraId="164592A7" w14:textId="77777777" w:rsidR="00C37116" w:rsidRPr="0089367B" w:rsidRDefault="00C37116" w:rsidP="00C37116">
      <w:pPr>
        <w:rPr>
          <w:rFonts w:ascii="Times New Roman" w:hAnsi="Times New Roman"/>
          <w:lang w:val="cs-CZ"/>
        </w:rPr>
      </w:pPr>
      <w:r w:rsidRPr="0089367B">
        <w:rPr>
          <w:rFonts w:ascii="Times New Roman" w:hAnsi="Times New Roman"/>
          <w:lang w:val="cs-CZ"/>
        </w:rPr>
        <w:t>a) kolik žáků hrálo v obou soutěžích</w:t>
      </w:r>
    </w:p>
    <w:p w14:paraId="0617D1C9" w14:textId="77777777" w:rsidR="00C37116" w:rsidRPr="0089367B" w:rsidRDefault="00C37116" w:rsidP="00C37116">
      <w:pPr>
        <w:rPr>
          <w:rFonts w:ascii="Times New Roman" w:hAnsi="Times New Roman"/>
          <w:lang w:val="cs-CZ"/>
        </w:rPr>
      </w:pPr>
      <w:r w:rsidRPr="0089367B">
        <w:rPr>
          <w:rFonts w:ascii="Times New Roman" w:hAnsi="Times New Roman"/>
          <w:lang w:val="cs-CZ"/>
        </w:rPr>
        <w:t>b) kolik žáků hrálo odbíjenou, ale ne košíkovou</w:t>
      </w:r>
    </w:p>
    <w:p w14:paraId="5AD7B993" w14:textId="77777777" w:rsidR="00C37116" w:rsidRPr="0089367B" w:rsidRDefault="00C37116" w:rsidP="00C37116">
      <w:pPr>
        <w:rPr>
          <w:rFonts w:ascii="Times New Roman" w:hAnsi="Times New Roman"/>
          <w:lang w:val="cs-CZ"/>
        </w:rPr>
      </w:pPr>
      <w:r w:rsidRPr="0089367B">
        <w:rPr>
          <w:rFonts w:ascii="Times New Roman" w:hAnsi="Times New Roman"/>
          <w:lang w:val="cs-CZ"/>
        </w:rPr>
        <w:t>c) kolik žáků nehrálo košíkovou</w:t>
      </w:r>
    </w:p>
    <w:p w14:paraId="20F72707" w14:textId="77777777" w:rsidR="00C37116" w:rsidRPr="0089367B" w:rsidRDefault="00C37116" w:rsidP="00C37116">
      <w:pPr>
        <w:rPr>
          <w:rFonts w:ascii="Times New Roman" w:hAnsi="Times New Roman"/>
          <w:lang w:val="cs-CZ"/>
        </w:rPr>
      </w:pPr>
      <w:r w:rsidRPr="0089367B">
        <w:rPr>
          <w:rFonts w:ascii="Times New Roman" w:hAnsi="Times New Roman"/>
          <w:lang w:val="cs-CZ"/>
        </w:rPr>
        <w:t xml:space="preserve">d) kolik žáků hrálo jenom na jednom turnaji                                       </w:t>
      </w:r>
    </w:p>
    <w:p w14:paraId="6FD7D366" w14:textId="48705DAA" w:rsidR="002F09DC" w:rsidRPr="0089367B" w:rsidRDefault="002F09DC" w:rsidP="00C37116">
      <w:pPr>
        <w:pStyle w:val="Nzev"/>
        <w:jc w:val="left"/>
        <w:rPr>
          <w:rFonts w:hint="eastAsia"/>
          <w:sz w:val="24"/>
          <w:lang w:val="cs-CZ"/>
        </w:rPr>
      </w:pPr>
    </w:p>
    <w:p w14:paraId="6B3E949A" w14:textId="61ACC909" w:rsidR="00C37116" w:rsidRPr="0089367B" w:rsidRDefault="00C37116" w:rsidP="00C37116">
      <w:pPr>
        <w:rPr>
          <w:rFonts w:ascii="Times New Roman" w:hAnsi="Times New Roman" w:cs="Times New Roman"/>
          <w:b/>
          <w:color w:val="000000" w:themeColor="text1"/>
          <w:lang w:val="cs-CZ" w:eastAsia="cs-CZ"/>
        </w:rPr>
      </w:pPr>
      <w:r w:rsidRPr="0089367B">
        <w:rPr>
          <w:rFonts w:ascii="Times New Roman" w:hAnsi="Times New Roman" w:cs="Times New Roman"/>
          <w:b/>
          <w:color w:val="000000" w:themeColor="text1"/>
          <w:u w:val="single"/>
          <w:lang w:val="cs-CZ" w:eastAsia="cs-CZ"/>
        </w:rPr>
        <w:t>Úloha 2</w:t>
      </w:r>
      <w:r w:rsidRPr="0089367B">
        <w:rPr>
          <w:rFonts w:ascii="Times New Roman" w:hAnsi="Times New Roman" w:cs="Times New Roman"/>
          <w:b/>
          <w:color w:val="000000" w:themeColor="text1"/>
          <w:lang w:val="cs-CZ" w:eastAsia="cs-CZ"/>
        </w:rPr>
        <w:t xml:space="preserve"> </w:t>
      </w:r>
    </w:p>
    <w:p w14:paraId="5AD7CE2E" w14:textId="77777777" w:rsidR="00C37116" w:rsidRPr="0089367B" w:rsidRDefault="00C37116" w:rsidP="00C37116">
      <w:pPr>
        <w:rPr>
          <w:rFonts w:ascii="Times New Roman" w:hAnsi="Times New Roman" w:cs="Times New Roman"/>
          <w:lang w:val="cs-CZ"/>
        </w:rPr>
      </w:pPr>
      <w:r w:rsidRPr="0089367B">
        <w:rPr>
          <w:rFonts w:ascii="Times New Roman" w:hAnsi="Times New Roman" w:cs="Times New Roman"/>
          <w:lang w:val="cs-CZ"/>
        </w:rPr>
        <w:t xml:space="preserve">V kanceláři Čedoku prodali během jednoho dne celkem </w:t>
      </w:r>
      <w:r w:rsidRPr="0089367B">
        <w:rPr>
          <w:rFonts w:ascii="Times New Roman" w:hAnsi="Times New Roman" w:cs="Times New Roman"/>
          <w:noProof/>
          <w:position w:val="-6"/>
          <w:lang w:val="cs-CZ" w:eastAsia="cs-CZ" w:bidi="ar-SA"/>
        </w:rPr>
        <w:drawing>
          <wp:inline distT="0" distB="0" distL="0" distR="0" wp14:anchorId="5F4BCC0C" wp14:editId="79DFE45D">
            <wp:extent cx="257175" cy="180975"/>
            <wp:effectExtent l="0" t="0" r="952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67B">
        <w:rPr>
          <w:rFonts w:ascii="Times New Roman" w:hAnsi="Times New Roman" w:cs="Times New Roman"/>
          <w:lang w:val="cs-CZ"/>
        </w:rPr>
        <w:t xml:space="preserve"> poukazů na zahraniční zájezdy. Leteckých zájezdů bylo prodáno dvakrát víc než zájezdů do Chorvatska. Zájezdů do Chorvatska, jež nejsou letecké, bylo prodáno o </w:t>
      </w:r>
      <w:r w:rsidRPr="0089367B">
        <w:rPr>
          <w:rFonts w:ascii="Times New Roman" w:hAnsi="Times New Roman" w:cs="Times New Roman"/>
          <w:noProof/>
          <w:position w:val="-6"/>
          <w:lang w:val="cs-CZ" w:eastAsia="cs-CZ" w:bidi="ar-SA"/>
        </w:rPr>
        <w:drawing>
          <wp:inline distT="0" distB="0" distL="0" distR="0" wp14:anchorId="1D48B53B" wp14:editId="095D4C36">
            <wp:extent cx="200025" cy="180975"/>
            <wp:effectExtent l="0" t="0" r="952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67B">
        <w:rPr>
          <w:rFonts w:ascii="Times New Roman" w:hAnsi="Times New Roman" w:cs="Times New Roman"/>
          <w:lang w:val="cs-CZ"/>
        </w:rPr>
        <w:t xml:space="preserve"> více než leteckých zájezdů do Chorvatska. Zájezdů, jež nejsou ani letecké ani do Chorvatska, bylo prodáno o </w:t>
      </w:r>
      <w:r w:rsidRPr="0089367B">
        <w:rPr>
          <w:rFonts w:ascii="Times New Roman" w:hAnsi="Times New Roman" w:cs="Times New Roman"/>
          <w:noProof/>
          <w:position w:val="-6"/>
          <w:lang w:val="cs-CZ" w:eastAsia="cs-CZ" w:bidi="ar-SA"/>
        </w:rPr>
        <w:drawing>
          <wp:inline distT="0" distB="0" distL="0" distR="0" wp14:anchorId="5B417ACC" wp14:editId="7A10D360">
            <wp:extent cx="190500" cy="180975"/>
            <wp:effectExtent l="0" t="0" r="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67B">
        <w:rPr>
          <w:rFonts w:ascii="Times New Roman" w:hAnsi="Times New Roman" w:cs="Times New Roman"/>
          <w:lang w:val="cs-CZ"/>
        </w:rPr>
        <w:t xml:space="preserve"> méně než těch zájezdů do Chorvatska, jež nejsou letecké.</w:t>
      </w:r>
    </w:p>
    <w:p w14:paraId="240DACD4" w14:textId="77777777" w:rsidR="00C37116" w:rsidRPr="0089367B" w:rsidRDefault="00C37116" w:rsidP="00C37116">
      <w:pPr>
        <w:rPr>
          <w:rFonts w:ascii="Times New Roman" w:hAnsi="Times New Roman" w:cs="Times New Roman"/>
          <w:lang w:val="cs-CZ"/>
        </w:rPr>
      </w:pPr>
    </w:p>
    <w:p w14:paraId="3BAC0CFE" w14:textId="7CF1565D" w:rsidR="00C37116" w:rsidRPr="0089367B" w:rsidRDefault="00C37116" w:rsidP="00C37116">
      <w:pPr>
        <w:numPr>
          <w:ilvl w:val="1"/>
          <w:numId w:val="8"/>
        </w:numPr>
        <w:suppressAutoHyphens w:val="0"/>
        <w:overflowPunct/>
        <w:rPr>
          <w:rFonts w:ascii="Times New Roman" w:hAnsi="Times New Roman" w:cs="Times New Roman"/>
          <w:lang w:val="cs-CZ"/>
        </w:rPr>
      </w:pPr>
      <w:r w:rsidRPr="0089367B">
        <w:rPr>
          <w:rFonts w:ascii="Times New Roman" w:hAnsi="Times New Roman" w:cs="Times New Roman"/>
          <w:lang w:val="cs-CZ"/>
        </w:rPr>
        <w:t xml:space="preserve">Kolik zájezdů do Chorvatska bylo prodáno? </w:t>
      </w:r>
    </w:p>
    <w:p w14:paraId="19C627FD" w14:textId="0EF58B65" w:rsidR="00C37116" w:rsidRPr="0089367B" w:rsidRDefault="00C37116" w:rsidP="00C37116">
      <w:pPr>
        <w:pStyle w:val="Nzev"/>
        <w:numPr>
          <w:ilvl w:val="1"/>
          <w:numId w:val="8"/>
        </w:numPr>
        <w:jc w:val="left"/>
        <w:rPr>
          <w:rFonts w:hint="eastAsia"/>
          <w:b w:val="0"/>
          <w:sz w:val="24"/>
          <w:u w:val="none"/>
          <w:lang w:val="cs-CZ"/>
        </w:rPr>
      </w:pPr>
      <w:r w:rsidRPr="0089367B">
        <w:rPr>
          <w:rFonts w:ascii="Times New Roman" w:hAnsi="Times New Roman" w:cs="Times New Roman"/>
          <w:b w:val="0"/>
          <w:sz w:val="24"/>
          <w:u w:val="none"/>
          <w:lang w:val="cs-CZ"/>
        </w:rPr>
        <w:t xml:space="preserve">Kolik bylo prodáno leteckých zájezdů jinam než do Chorvatska? </w:t>
      </w:r>
    </w:p>
    <w:sectPr w:rsidR="00C37116" w:rsidRPr="0089367B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76CA"/>
    <w:multiLevelType w:val="hybridMultilevel"/>
    <w:tmpl w:val="C3C053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194424"/>
    <w:multiLevelType w:val="multilevel"/>
    <w:tmpl w:val="C2443D9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4700C7"/>
    <w:multiLevelType w:val="hybridMultilevel"/>
    <w:tmpl w:val="7D4C3BDA"/>
    <w:lvl w:ilvl="0" w:tplc="8606FFA8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7FF606C"/>
    <w:multiLevelType w:val="hybridMultilevel"/>
    <w:tmpl w:val="C3C053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434AE6"/>
    <w:multiLevelType w:val="multilevel"/>
    <w:tmpl w:val="19B4566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B0A08BF"/>
    <w:multiLevelType w:val="hybridMultilevel"/>
    <w:tmpl w:val="1EC830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23751A"/>
    <w:multiLevelType w:val="multilevel"/>
    <w:tmpl w:val="8E2CA7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C0E7BB4"/>
    <w:multiLevelType w:val="multilevel"/>
    <w:tmpl w:val="EB6E65DE"/>
    <w:lvl w:ilvl="0">
      <w:start w:val="6"/>
      <w:numFmt w:val="decimal"/>
      <w:lvlText w:val="%1)"/>
      <w:lvlJc w:val="left"/>
      <w:pPr>
        <w:tabs>
          <w:tab w:val="num" w:pos="454"/>
        </w:tabs>
        <w:ind w:left="454" w:hanging="454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DC"/>
    <w:rsid w:val="00041659"/>
    <w:rsid w:val="000D0C0D"/>
    <w:rsid w:val="0026052D"/>
    <w:rsid w:val="002F09DC"/>
    <w:rsid w:val="004E2151"/>
    <w:rsid w:val="00551B88"/>
    <w:rsid w:val="00563127"/>
    <w:rsid w:val="00564B19"/>
    <w:rsid w:val="005A4CCB"/>
    <w:rsid w:val="00765E53"/>
    <w:rsid w:val="0080521A"/>
    <w:rsid w:val="0089367B"/>
    <w:rsid w:val="00936526"/>
    <w:rsid w:val="00A1510D"/>
    <w:rsid w:val="00A15A1E"/>
    <w:rsid w:val="00A31BA0"/>
    <w:rsid w:val="00B36208"/>
    <w:rsid w:val="00C37116"/>
    <w:rsid w:val="00D174D5"/>
    <w:rsid w:val="00D45378"/>
    <w:rsid w:val="00D46B18"/>
    <w:rsid w:val="00DC18C7"/>
    <w:rsid w:val="00E713EA"/>
    <w:rsid w:val="00F75390"/>
    <w:rsid w:val="00FB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7075"/>
  <w15:docId w15:val="{A300E218-1D68-4D5A-9262-06170E88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Prosttext">
    <w:name w:val="Plain Text"/>
    <w:basedOn w:val="Normln"/>
    <w:qFormat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qFormat/>
    <w:pPr>
      <w:spacing w:after="160"/>
      <w:ind w:left="720"/>
      <w:contextualSpacing/>
    </w:p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sz w:val="28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0D0C0D"/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136</Words>
  <Characters>806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Jan Hoffmann</cp:lastModifiedBy>
  <cp:revision>64</cp:revision>
  <dcterms:created xsi:type="dcterms:W3CDTF">2017-10-20T23:40:00Z</dcterms:created>
  <dcterms:modified xsi:type="dcterms:W3CDTF">2021-01-15T15:45:00Z</dcterms:modified>
  <dc:language>cs-CZ</dc:language>
</cp:coreProperties>
</file>