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6301" w14:textId="77777777" w:rsidR="00617BCA" w:rsidRDefault="0042099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Kmitání a vlnění pro K1/ZPV, na 2. 1. – 8. 1. 2021</w:t>
      </w:r>
    </w:p>
    <w:p w14:paraId="7E93FC38" w14:textId="77777777" w:rsidR="00617BCA" w:rsidRDefault="00617BCA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0E3FEEE7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1) Jak se jmenuje základní jednotka kmitočtu (frekvence), pomocí níž počítáme kmity (opakování stavu) proběhlé za 1 sekundu? </w:t>
      </w:r>
    </w:p>
    <w:p w14:paraId="45BCBF74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75098D12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A75D3C5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2) Vysvětlete fyzikální podstatu zvuku. </w:t>
      </w:r>
    </w:p>
    <w:p w14:paraId="6549D327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5C366DE9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2F236F51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7D7250F0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2597F137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3) Jaká je rychlost zvuku, nejlépe v dobře zapamatovatelném zaokrouhlení? Zapište v metrech za sekundu (m/s) i kilometrech za hodinu (km/h). </w:t>
      </w:r>
    </w:p>
    <w:p w14:paraId="510D7F5B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DDB9EA1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3D612E6D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4) O kolik procent vzrostla energie dopadající na ušní bubínek, pokud intenzita zvuku vzrostla z 60 na 80 decibelů? </w:t>
      </w:r>
    </w:p>
    <w:p w14:paraId="543EDE51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AE3B7A6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a) o 20 %, b) o 33 %, c) o 900 %, d) o 9900 % </w:t>
      </w:r>
    </w:p>
    <w:p w14:paraId="5D091632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40A57386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264DC315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5) Které veřejné instituci můžeme podat podnět k šetření, pokud jsme dlouhodobě obtěžováni hlukem (ze silnice, z průmyslového podniku, ze stadiónu, od neukázněných sousedů)?</w:t>
      </w:r>
    </w:p>
    <w:p w14:paraId="1041C995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46DF2182" w14:textId="77777777" w:rsidR="00617BCA" w:rsidRDefault="00617BCA">
      <w:pPr>
        <w:rPr>
          <w:rFonts w:ascii="Times New Roman" w:hAnsi="Times New Roman" w:cs="Times New Roman"/>
          <w:lang w:val="cs-CZ"/>
        </w:rPr>
      </w:pPr>
    </w:p>
    <w:p w14:paraId="791563E5" w14:textId="77777777" w:rsidR="00617BCA" w:rsidRDefault="0042099A">
      <w:pPr>
        <w:rPr>
          <w:rFonts w:hint="eastAsia"/>
        </w:rPr>
      </w:pPr>
      <w:r>
        <w:rPr>
          <w:rFonts w:ascii="Times New Roman" w:hAnsi="Times New Roman" w:cs="Times New Roman"/>
          <w:lang w:val="cs-CZ"/>
        </w:rPr>
        <w:t xml:space="preserve">6) Kdo vynalezl rádiový přenos signálu? </w:t>
      </w:r>
    </w:p>
    <w:p w14:paraId="44A64911" w14:textId="77777777" w:rsidR="00617BCA" w:rsidRDefault="00617BCA">
      <w:pPr>
        <w:rPr>
          <w:rFonts w:hint="eastAsia"/>
        </w:rPr>
      </w:pPr>
    </w:p>
    <w:p w14:paraId="3A4DFB33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5CAAAE30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7) Vyšší energie u elektromagnetického vlnění (např. gama záření, rentgenové záření) je spojena </w:t>
      </w:r>
    </w:p>
    <w:p w14:paraId="1AE95F66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5FD9E7B" w14:textId="651606CD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a) s delší vlnou a tedy pomalejším kmitáním     </w:t>
      </w:r>
      <w:r w:rsidR="0022288B"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bCs/>
          <w:lang w:val="cs-CZ"/>
        </w:rPr>
        <w:t xml:space="preserve">b) s delší vlnou a tedy rychlejším kmitáním </w:t>
      </w:r>
    </w:p>
    <w:p w14:paraId="6DB580AA" w14:textId="30C988CF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c) s kratší vlnou a tedy pomalejším kmitáním   </w:t>
      </w:r>
      <w:r w:rsidR="0022288B">
        <w:rPr>
          <w:rFonts w:ascii="Times New Roman" w:hAnsi="Times New Roman" w:cs="Times New Roman"/>
          <w:bCs/>
          <w:lang w:val="cs-CZ"/>
        </w:rPr>
        <w:t xml:space="preserve"> </w:t>
      </w:r>
      <w:r>
        <w:rPr>
          <w:rFonts w:ascii="Times New Roman" w:hAnsi="Times New Roman" w:cs="Times New Roman"/>
          <w:bCs/>
          <w:lang w:val="cs-CZ"/>
        </w:rPr>
        <w:t xml:space="preserve">d)  s kratší vlnou a tedy </w:t>
      </w:r>
      <w:r w:rsidR="006351C2">
        <w:rPr>
          <w:rFonts w:ascii="Times New Roman" w:hAnsi="Times New Roman" w:cs="Times New Roman"/>
          <w:bCs/>
          <w:lang w:val="cs-CZ"/>
        </w:rPr>
        <w:t>rych</w:t>
      </w:r>
      <w:r>
        <w:rPr>
          <w:rFonts w:ascii="Times New Roman" w:hAnsi="Times New Roman" w:cs="Times New Roman"/>
          <w:bCs/>
          <w:lang w:val="cs-CZ"/>
        </w:rPr>
        <w:t>lejším kmitáním</w:t>
      </w:r>
    </w:p>
    <w:p w14:paraId="6715EB7F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4EF85D26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291A57DE" w14:textId="77777777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8) Nižší energie u elektromagnetického vlnění (např. vlnění rádiového signálu, mikrovlnné záření) je spojena</w:t>
      </w:r>
    </w:p>
    <w:p w14:paraId="72A9AA0D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71ED9CB8" w14:textId="63DB8352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a) s </w:t>
      </w:r>
      <w:r w:rsidR="0022288B">
        <w:rPr>
          <w:rFonts w:ascii="Times New Roman" w:hAnsi="Times New Roman" w:cs="Times New Roman"/>
          <w:bCs/>
          <w:lang w:val="cs-CZ"/>
        </w:rPr>
        <w:t>delší</w:t>
      </w:r>
      <w:r>
        <w:rPr>
          <w:rFonts w:ascii="Times New Roman" w:hAnsi="Times New Roman" w:cs="Times New Roman"/>
          <w:bCs/>
          <w:lang w:val="cs-CZ"/>
        </w:rPr>
        <w:t xml:space="preserve"> vlnou a tedy pomalejším kmitáním   </w:t>
      </w:r>
      <w:r w:rsidR="0022288B">
        <w:rPr>
          <w:rFonts w:ascii="Times New Roman" w:hAnsi="Times New Roman" w:cs="Times New Roman"/>
          <w:bCs/>
          <w:lang w:val="cs-CZ"/>
        </w:rPr>
        <w:t xml:space="preserve">  </w:t>
      </w:r>
      <w:r>
        <w:rPr>
          <w:rFonts w:ascii="Times New Roman" w:hAnsi="Times New Roman" w:cs="Times New Roman"/>
          <w:bCs/>
          <w:lang w:val="cs-CZ"/>
        </w:rPr>
        <w:t xml:space="preserve">b) s </w:t>
      </w:r>
      <w:r w:rsidR="0022288B">
        <w:rPr>
          <w:rFonts w:ascii="Times New Roman" w:hAnsi="Times New Roman" w:cs="Times New Roman"/>
          <w:bCs/>
          <w:lang w:val="cs-CZ"/>
        </w:rPr>
        <w:t>del</w:t>
      </w:r>
      <w:r w:rsidR="00B978B4">
        <w:rPr>
          <w:rFonts w:ascii="Times New Roman" w:hAnsi="Times New Roman" w:cs="Times New Roman"/>
          <w:bCs/>
          <w:lang w:val="cs-CZ"/>
        </w:rPr>
        <w:t>ší</w:t>
      </w:r>
      <w:r>
        <w:rPr>
          <w:rFonts w:ascii="Times New Roman" w:hAnsi="Times New Roman" w:cs="Times New Roman"/>
          <w:bCs/>
          <w:lang w:val="cs-CZ"/>
        </w:rPr>
        <w:t xml:space="preserve"> vlnou a tedy rychlejším kmitáním </w:t>
      </w:r>
    </w:p>
    <w:p w14:paraId="43A2438B" w14:textId="190FD78B" w:rsidR="00617BCA" w:rsidRDefault="0042099A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c) s kratší vlnou a tedy pomalejším kmitáním  d) s kratší vlnou a tedy </w:t>
      </w:r>
      <w:r w:rsidR="006351C2">
        <w:rPr>
          <w:rFonts w:ascii="Times New Roman" w:hAnsi="Times New Roman" w:cs="Times New Roman"/>
          <w:bCs/>
          <w:lang w:val="cs-CZ"/>
        </w:rPr>
        <w:t>rych</w:t>
      </w:r>
      <w:r>
        <w:rPr>
          <w:rFonts w:ascii="Times New Roman" w:hAnsi="Times New Roman" w:cs="Times New Roman"/>
          <w:bCs/>
          <w:lang w:val="cs-CZ"/>
        </w:rPr>
        <w:t>lejším kmitáním</w:t>
      </w:r>
    </w:p>
    <w:p w14:paraId="4305F959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573B9A9B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24A70CE5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37A665D7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59DA8E0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p w14:paraId="0C643C98" w14:textId="77777777" w:rsidR="00617BCA" w:rsidRDefault="00617BCA">
      <w:pPr>
        <w:rPr>
          <w:rFonts w:ascii="Times New Roman" w:hAnsi="Times New Roman" w:cs="Times New Roman"/>
          <w:bCs/>
          <w:lang w:val="cs-CZ"/>
        </w:rPr>
      </w:pPr>
    </w:p>
    <w:sectPr w:rsidR="00617B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CA"/>
    <w:rsid w:val="000444CD"/>
    <w:rsid w:val="00166BAD"/>
    <w:rsid w:val="001A604B"/>
    <w:rsid w:val="002046D0"/>
    <w:rsid w:val="0022288B"/>
    <w:rsid w:val="002D16FA"/>
    <w:rsid w:val="00337A08"/>
    <w:rsid w:val="0042099A"/>
    <w:rsid w:val="00557701"/>
    <w:rsid w:val="00617BCA"/>
    <w:rsid w:val="006351C2"/>
    <w:rsid w:val="00766B06"/>
    <w:rsid w:val="00891CF6"/>
    <w:rsid w:val="00925927"/>
    <w:rsid w:val="00993BF2"/>
    <w:rsid w:val="009C029C"/>
    <w:rsid w:val="009C1D66"/>
    <w:rsid w:val="00A84CEF"/>
    <w:rsid w:val="00A96FD3"/>
    <w:rsid w:val="00B978B4"/>
    <w:rsid w:val="00BE7466"/>
    <w:rsid w:val="00CB16DF"/>
    <w:rsid w:val="00D25BAC"/>
    <w:rsid w:val="00DF26A4"/>
    <w:rsid w:val="00F22423"/>
    <w:rsid w:val="00F97BC0"/>
    <w:rsid w:val="00FA0B4B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3C4"/>
  <w15:docId w15:val="{217137BF-6659-409E-801F-E198CEDF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82</cp:revision>
  <dcterms:created xsi:type="dcterms:W3CDTF">2020-11-27T15:39:00Z</dcterms:created>
  <dcterms:modified xsi:type="dcterms:W3CDTF">2021-01-01T19:43:00Z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