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8"/>
          <w:szCs w:val="28"/>
        </w:rPr>
      </w:pPr>
      <w:r>
        <w:rPr>
          <w:rFonts w:eastAsia="SimSun" w:cs="Times New Roman" w:ascii="Times New Roman" w:hAnsi="Times New Roman"/>
          <w:b/>
          <w:bCs/>
          <w:color w:val="auto"/>
          <w:kern w:val="2"/>
          <w:sz w:val="28"/>
          <w:szCs w:val="28"/>
          <w:u w:val="single"/>
          <w:lang w:val="cs-CZ" w:eastAsia="zh-CN" w:bidi="hi-IN"/>
        </w:rPr>
        <w:t>Slovní úlohy s kvadratickou podstatou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cs-CZ" w:eastAsia="zh-CN" w:bidi="hi-IN"/>
        </w:rPr>
        <w:t xml:space="preserve"> pro K</w:t>
      </w:r>
      <w:r>
        <w:rPr>
          <w:rFonts w:eastAsia="SimSun" w:cs="Times New Roman" w:ascii="Times New Roman" w:hAnsi="Times New Roman"/>
          <w:b/>
          <w:bCs/>
          <w:color w:val="auto"/>
          <w:kern w:val="2"/>
          <w:sz w:val="28"/>
          <w:szCs w:val="28"/>
          <w:u w:val="single"/>
          <w:lang w:val="cs-CZ" w:eastAsia="zh-CN" w:bidi="hi-IN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cs-CZ" w:eastAsia="zh-CN" w:bidi="hi-IN"/>
        </w:rPr>
        <w:t>/</w:t>
      </w:r>
      <w:r>
        <w:rPr>
          <w:rFonts w:eastAsia="SimSun" w:cs="Times New Roman" w:ascii="Times New Roman" w:hAnsi="Times New Roman"/>
          <w:b/>
          <w:bCs/>
          <w:color w:val="auto"/>
          <w:kern w:val="2"/>
          <w:sz w:val="28"/>
          <w:szCs w:val="28"/>
          <w:u w:val="single"/>
          <w:lang w:val="cs-CZ" w:eastAsia="zh-CN" w:bidi="hi-IN"/>
        </w:rPr>
        <w:t>MAT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cs-CZ" w:eastAsia="zh-CN" w:bidi="hi-IN"/>
        </w:rPr>
        <w:t>, na 2. 1. – 8. 1. 202</w:t>
      </w:r>
      <w:r>
        <w:rPr>
          <w:rFonts w:eastAsia="SimSun" w:cs="Times New Roman" w:ascii="Times New Roman" w:hAnsi="Times New Roman"/>
          <w:b/>
          <w:bCs/>
          <w:kern w:val="2"/>
          <w:sz w:val="28"/>
          <w:szCs w:val="28"/>
          <w:u w:val="single"/>
          <w:lang w:val="cs-CZ" w:eastAsia="zh-CN" w:bidi="hi-IN"/>
        </w:rPr>
        <w:t>1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  <w:lang w:val="cs-CZ" w:eastAsia="zh-CN" w:bidi="hi-IN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cs-CZ" w:eastAsia="zh-CN" w:bidi="hi-IN"/>
        </w:rPr>
        <w:t xml:space="preserve">Vyřešte libovolným způsobem Úlohu 1 a podle svých dovedností se alespoň dílčím způsobem popasujte s gradovanými Úlohami 2 a 3. 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jc w:val="left"/>
        <w:rPr>
          <w:sz w:val="24"/>
          <w:szCs w:val="24"/>
          <w:lang w:val="cs-CZ" w:eastAsia="zh-CN" w:bidi="hi-IN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cs-CZ" w:eastAsia="zh-CN" w:bidi="hi-IN"/>
        </w:rPr>
        <w:t>Úloha 1 (nejsnazší)</w:t>
      </w:r>
      <w:r>
        <w:rPr>
          <w:rFonts w:cs="Times New Roman" w:ascii="Times New Roman" w:hAnsi="Times New Roman"/>
          <w:sz w:val="24"/>
          <w:szCs w:val="24"/>
          <w:lang w:val="cs-CZ" w:eastAsia="zh-CN" w:bidi="hi-IN"/>
        </w:rPr>
        <w:t xml:space="preserve">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4"/>
          <w:szCs w:val="24"/>
          <w:lang w:val="cs-CZ" w:eastAsia="zh-CN" w:bidi="hi-IN"/>
        </w:rPr>
        <w:t xml:space="preserve">Úhlopříčkou mnohoúhelníku rozumíme </w:t>
      </w:r>
      <w:r>
        <w:rPr>
          <w:rFonts w:eastAsia="SimSun" w:cs="Times New Roman" w:ascii="Times New Roman" w:hAnsi="Times New Roman"/>
          <w:color w:val="auto"/>
          <w:kern w:val="2"/>
          <w:sz w:val="24"/>
          <w:szCs w:val="24"/>
          <w:lang w:val="cs-CZ" w:eastAsia="zh-CN" w:bidi="hi-IN"/>
        </w:rPr>
        <w:t>úsečku spojující</w:t>
      </w:r>
      <w:r>
        <w:rPr>
          <w:rFonts w:cs="Times New Roman" w:ascii="Times New Roman" w:hAnsi="Times New Roman"/>
          <w:sz w:val="24"/>
          <w:szCs w:val="24"/>
          <w:lang w:val="cs-CZ" w:eastAsia="zh-CN" w:bidi="hi-IN"/>
        </w:rPr>
        <w:t xml:space="preserve"> vrchol s libovolným jiným nesousedícím vrcholem, nejsnazším případem jsou dvě úhlopříčky čtyřuhélníku – např. </w:t>
      </w:r>
      <w:r>
        <w:rPr>
          <w:rFonts w:cs="Times New Roman" w:ascii="Times New Roman" w:hAnsi="Times New Roman"/>
          <w:sz w:val="24"/>
          <w:szCs w:val="24"/>
          <w:lang w:val="cs-CZ" w:eastAsia="zh-CN" w:bidi="hi-IN"/>
        </w:rPr>
        <w:t>č</w:t>
      </w:r>
      <w:r>
        <w:rPr>
          <w:rFonts w:cs="Times New Roman" w:ascii="Times New Roman" w:hAnsi="Times New Roman"/>
          <w:sz w:val="24"/>
          <w:szCs w:val="24"/>
          <w:lang w:val="cs-CZ" w:eastAsia="zh-CN" w:bidi="hi-IN"/>
        </w:rPr>
        <w:t xml:space="preserve">tverce, obdélníku apod. (Vrchol sám se sebou spojit nelze, se sousedními vrcholy je spojen už z </w:t>
      </w:r>
      <w:r>
        <w:rPr>
          <w:rFonts w:eastAsia="SimSun" w:cs="Times New Roman" w:ascii="Times New Roman" w:hAnsi="Times New Roman"/>
          <w:color w:val="auto"/>
          <w:kern w:val="2"/>
          <w:sz w:val="24"/>
          <w:szCs w:val="24"/>
          <w:lang w:val="cs-CZ" w:eastAsia="zh-CN" w:bidi="hi-IN"/>
        </w:rPr>
        <w:t>definice mnohoúhelníku</w:t>
      </w:r>
      <w:r>
        <w:rPr>
          <w:rFonts w:cs="Times New Roman" w:ascii="Times New Roman" w:hAnsi="Times New Roman"/>
          <w:sz w:val="24"/>
          <w:szCs w:val="24"/>
          <w:lang w:val="cs-CZ" w:eastAsia="zh-CN" w:bidi="hi-IN"/>
        </w:rPr>
        <w:t xml:space="preserve">.) 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sz w:val="24"/>
          <w:szCs w:val="24"/>
          <w:lang w:val="cs-CZ" w:eastAsia="zh-CN" w:bidi="hi-IN"/>
        </w:rPr>
      </w:pPr>
      <w:r>
        <w:rPr>
          <w:rFonts w:cs="Times New Roman" w:ascii="Times New Roman" w:hAnsi="Times New Roman"/>
          <w:sz w:val="24"/>
          <w:szCs w:val="24"/>
          <w:lang w:val="cs-CZ" w:eastAsia="zh-CN" w:bidi="hi-IN"/>
        </w:rPr>
        <w:t xml:space="preserve">Který mnohoúhelník má právě 35 (různých) úhlopříček? 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jc w:val="left"/>
        <w:rPr>
          <w:sz w:val="24"/>
          <w:szCs w:val="24"/>
          <w:lang w:val="cs-CZ" w:eastAsia="zh-CN" w:bidi="hi-IN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cs-CZ" w:eastAsia="zh-CN" w:bidi="hi-IN"/>
        </w:rPr>
        <w:t>Úloha 2 (obtížnější)</w:t>
      </w:r>
      <w:r>
        <w:rPr>
          <w:rFonts w:cs="Times New Roman" w:ascii="Times New Roman" w:hAnsi="Times New Roman"/>
          <w:sz w:val="24"/>
          <w:szCs w:val="24"/>
          <w:lang w:val="cs-CZ" w:eastAsia="zh-CN" w:bidi="hi-IN"/>
        </w:rPr>
        <w:t xml:space="preserve"> </w:t>
      </w:r>
    </w:p>
    <w:p>
      <w:pPr>
        <w:pStyle w:val="Normal"/>
        <w:jc w:val="left"/>
        <w:rPr>
          <w:sz w:val="24"/>
          <w:szCs w:val="24"/>
          <w:lang w:val="cs-CZ" w:eastAsia="zh-CN" w:bidi="hi-IN"/>
        </w:rPr>
      </w:pPr>
      <w:r>
        <w:rPr>
          <w:rFonts w:cs="Times New Roman" w:ascii="Times New Roman" w:hAnsi="Times New Roman"/>
          <w:sz w:val="24"/>
          <w:szCs w:val="24"/>
          <w:lang w:val="cs-CZ" w:eastAsia="zh-CN" w:bidi="hi-IN"/>
        </w:rPr>
        <w:t xml:space="preserve">Celkové příjmy firmy lze popsat kvadratickou funkcí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200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eastAsia="" w:cs="Times New Roman" w:ascii="Times New Roman" w:hAnsi="Times New Roman" w:eastAsiaTheme="minorEastAsia"/>
          <w:sz w:val="24"/>
          <w:szCs w:val="24"/>
          <w:lang w:val="cs-CZ" w:eastAsia="zh-CN" w:bidi="hi-IN"/>
        </w:rPr>
        <w:t xml:space="preserve">, kde </w:t>
      </w:r>
      <w:r>
        <w:rPr>
          <w:rFonts w:eastAsia="" w:cs="Times New Roman" w:ascii="Times New Roman" w:hAnsi="Times New Roman" w:eastAsiaTheme="minorEastAsia"/>
          <w:i/>
          <w:sz w:val="24"/>
          <w:szCs w:val="24"/>
          <w:lang w:val="cs-CZ" w:eastAsia="zh-CN" w:bidi="hi-IN"/>
        </w:rPr>
        <w:t>x</w:t>
      </w:r>
      <w:r>
        <w:rPr>
          <w:rFonts w:eastAsia="" w:cs="Times New Roman" w:ascii="Times New Roman" w:hAnsi="Times New Roman" w:eastAsiaTheme="minorEastAsia"/>
          <w:sz w:val="24"/>
          <w:szCs w:val="24"/>
          <w:lang w:val="cs-CZ" w:eastAsia="zh-CN" w:bidi="hi-IN"/>
        </w:rPr>
        <w:t xml:space="preserve"> značí množství prodaných výrobků. </w:t>
      </w:r>
    </w:p>
    <w:p>
      <w:pPr>
        <w:pStyle w:val="Normal"/>
        <w:jc w:val="left"/>
        <w:rPr>
          <w:sz w:val="24"/>
          <w:szCs w:val="24"/>
          <w:lang w:val="cs-CZ" w:eastAsia="zh-CN" w:bidi="hi-IN"/>
        </w:rPr>
      </w:pPr>
      <w:r>
        <w:rPr>
          <w:sz w:val="24"/>
          <w:szCs w:val="24"/>
          <w:lang w:val="cs-CZ" w:eastAsia="zh-CN" w:bidi="hi-IN"/>
        </w:rPr>
      </w:r>
    </w:p>
    <w:p>
      <w:pPr>
        <w:pStyle w:val="Normal"/>
        <w:jc w:val="left"/>
        <w:rPr>
          <w:sz w:val="24"/>
          <w:szCs w:val="24"/>
          <w:u w:val="none"/>
          <w:lang w:val="cs-CZ" w:eastAsia="zh-CN" w:bidi="hi-IN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u w:val="none"/>
          <w:lang w:val="cs-CZ" w:eastAsia="zh-CN" w:bidi="hi-IN"/>
        </w:rPr>
        <w:t xml:space="preserve">V rámci řešení funkci vhodným způsobem znázorněte (zvolte vhodné měřítko a pěkně nakreslete za využití pravítka, případně počítačového softwaru).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</w:rPr>
      </w:pPr>
      <w:r>
        <w:rPr>
          <w:rFonts w:eastAsia="" w:cs="Times New Roman" w:eastAsiaTheme="minorEastAsia" w:ascii="Times New Roman" w:hAnsi="Times New Roman"/>
        </w:rPr>
      </w:r>
    </w:p>
    <w:p>
      <w:pPr>
        <w:pStyle w:val="Normal"/>
        <w:jc w:val="left"/>
        <w:rPr>
          <w:sz w:val="24"/>
          <w:szCs w:val="24"/>
          <w:u w:val="none"/>
          <w:lang w:val="cs-CZ" w:eastAsia="zh-CN" w:bidi="hi-IN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u w:val="none"/>
          <w:lang w:val="cs-CZ" w:eastAsia="zh-CN" w:bidi="hi-IN"/>
        </w:rPr>
        <w:t xml:space="preserve">Určete objem prodeje, který maximalizuje celkové příjmy. </w:t>
      </w:r>
    </w:p>
    <w:p>
      <w:pPr>
        <w:pStyle w:val="Normal"/>
        <w:bidi w:val="0"/>
        <w:jc w:val="left"/>
        <w:rPr>
          <w:sz w:val="24"/>
          <w:szCs w:val="24"/>
          <w:lang w:val="cs-CZ" w:eastAsia="zh-CN" w:bidi="hi-IN"/>
        </w:rPr>
      </w:pPr>
      <w:r>
        <w:rPr>
          <w:sz w:val="24"/>
          <w:szCs w:val="24"/>
          <w:lang w:val="cs-CZ" w:eastAsia="zh-CN" w:bidi="hi-IN"/>
        </w:rPr>
      </w:r>
    </w:p>
    <w:p>
      <w:pPr>
        <w:pStyle w:val="Normal"/>
        <w:bidi w:val="0"/>
        <w:jc w:val="left"/>
        <w:rPr>
          <w:sz w:val="24"/>
          <w:szCs w:val="24"/>
          <w:lang w:val="cs-CZ" w:eastAsia="zh-CN" w:bidi="hi-IN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u w:val="single"/>
          <w:lang w:val="cs-CZ" w:eastAsia="zh-CN" w:bidi="hi-IN"/>
        </w:rPr>
        <w:t>Nápověda a komentář</w:t>
      </w:r>
      <w:r>
        <w:rPr>
          <w:rFonts w:eastAsia="" w:cs="Times New Roman" w:ascii="Times New Roman" w:hAnsi="Times New Roman" w:eastAsiaTheme="minorEastAsia"/>
          <w:sz w:val="24"/>
          <w:szCs w:val="24"/>
          <w:lang w:val="cs-CZ" w:eastAsia="zh-CN" w:bidi="hi-IN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 w:eastAsia="" w:cs="Times New Roman" w:eastAsiaTheme="minorEastAsia"/>
        </w:rPr>
      </w:pPr>
      <w:r>
        <w:rPr>
          <w:rFonts w:eastAsia="" w:cs="Times New Roman" w:eastAsiaTheme="minorEastAsia" w:ascii="Times New Roman" w:hAnsi="Times New Roman"/>
        </w:rPr>
      </w:r>
    </w:p>
    <w:p>
      <w:pPr>
        <w:pStyle w:val="Normal"/>
        <w:bidi w:val="0"/>
        <w:jc w:val="left"/>
        <w:rPr>
          <w:sz w:val="24"/>
          <w:szCs w:val="24"/>
          <w:lang w:val="cs-CZ" w:eastAsia="zh-CN" w:bidi="hi-IN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val="cs-CZ" w:eastAsia="zh-CN" w:bidi="hi-IN"/>
        </w:rPr>
        <w:t xml:space="preserve">Situaci si lze představit tak, že jeden výrobek prodáváte po 200,- Kč, zatímco náklady výroby rostou s dvojnásobkem druhé mocniny počtu výrobků – např. problém s akcelerujícím vlivem opotřebení strojů.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  <w:lang w:val="cs-CZ" w:eastAsia="zh-CN" w:bidi="hi-IN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  <w:lang w:val="cs-CZ" w:eastAsia="zh-CN" w:bidi="hi-IN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sz w:val="24"/>
          <w:szCs w:val="24"/>
          <w:u w:val="none"/>
          <w:lang w:val="cs-CZ" w:eastAsia="zh-CN" w:bidi="hi-IN"/>
        </w:rPr>
        <w:t xml:space="preserve">Uvažte znalosti o tvaru grafu, řešení kvadratických rovnic a symetrii paraboly.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  <w:lang w:val="cs-CZ" w:eastAsia="zh-CN" w:bidi="hi-IN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 w:eastAsia="zh-CN" w:bidi="hi-IN"/>
        </w:rPr>
      </w:r>
    </w:p>
    <w:p>
      <w:pPr>
        <w:pStyle w:val="Normal"/>
        <w:rPr>
          <w:sz w:val="24"/>
          <w:szCs w:val="24"/>
          <w:lang w:val="cs-CZ" w:eastAsia="zh-CN" w:bidi="hi-IN"/>
        </w:rPr>
      </w:pPr>
      <w:r>
        <w:rPr>
          <w:sz w:val="24"/>
          <w:szCs w:val="24"/>
          <w:lang w:val="cs-CZ" w:eastAsia="zh-CN" w:bidi="hi-IN"/>
        </w:rPr>
        <w:t xml:space="preserve">Vrchol kvadratické paraboly leží vždy na x-ové souřadnici, která je přesně uprostřed mezi nulovými body.  </w:t>
      </w:r>
    </w:p>
    <w:p>
      <w:pPr>
        <w:pStyle w:val="Normal"/>
        <w:bidi w:val="0"/>
        <w:jc w:val="left"/>
        <w:rPr>
          <w:sz w:val="24"/>
          <w:szCs w:val="24"/>
          <w:lang w:val="cs-CZ" w:eastAsia="zh-CN" w:bidi="hi-IN"/>
        </w:rPr>
      </w:pPr>
      <w:r>
        <w:rPr>
          <w:sz w:val="24"/>
          <w:szCs w:val="24"/>
          <w:lang w:val="cs-CZ" w:eastAsia="zh-CN" w:bidi="hi-IN"/>
        </w:rPr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left"/>
        <w:rPr>
          <w:sz w:val="24"/>
          <w:szCs w:val="24"/>
          <w:lang w:val="cs-CZ" w:eastAsia="zh-CN" w:bidi="hi-IN"/>
        </w:rPr>
      </w:pPr>
      <w:r>
        <w:rPr>
          <w:b/>
          <w:bCs/>
          <w:sz w:val="24"/>
          <w:szCs w:val="24"/>
          <w:u w:val="single"/>
          <w:lang w:val="cs-CZ" w:eastAsia="zh-CN" w:bidi="hi-IN"/>
        </w:rPr>
        <w:t>Úloha 3 (nejobtížnější)</w:t>
      </w:r>
      <w:r>
        <w:rPr>
          <w:sz w:val="24"/>
          <w:szCs w:val="24"/>
          <w:lang w:val="cs-CZ" w:eastAsia="zh-CN" w:bidi="hi-IN"/>
        </w:rPr>
        <w:t xml:space="preserve"> </w:t>
      </w:r>
    </w:p>
    <w:p>
      <w:pPr>
        <w:pStyle w:val="Normal"/>
        <w:bidi w:val="0"/>
        <w:jc w:val="left"/>
        <w:rPr>
          <w:sz w:val="24"/>
          <w:szCs w:val="24"/>
          <w:lang w:val="cs-CZ" w:eastAsia="zh-CN" w:bidi="hi-IN"/>
        </w:rPr>
      </w:pPr>
      <w:r>
        <w:rPr>
          <w:sz w:val="24"/>
          <w:szCs w:val="24"/>
          <w:lang w:val="cs-CZ" w:eastAsia="zh-CN" w:bidi="hi-I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Zemědělec chová kuřata a chce pro ně vytvořit výběh (obdélníkový nebo čtvercový). Má na skladě 18 metrů pletiva. Místo jedné strany může použít zeď hospodářské budovy.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Základní otázka:</w:t>
      </w:r>
      <w:r>
        <w:rPr>
          <w:rFonts w:ascii="Times New Roman" w:hAnsi="Times New Roman"/>
        </w:rPr>
        <w:t xml:space="preserve"> Jakým způsobem má plot postavit, aby vytvořil největší možnou plochu? Jaké plochy tak dosáhne? Proč už nelze dosáhnout větší plochy? </w:t>
      </w:r>
    </w:p>
    <w:p>
      <w:pPr>
        <w:pStyle w:val="Normal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Poznámka:</w:t>
      </w:r>
      <w:r>
        <w:rPr>
          <w:rFonts w:ascii="Times New Roman" w:hAnsi="Times New Roman"/>
        </w:rPr>
        <w:t xml:space="preserve"> Těmto typům úloh říkáme optimalizační. Jde v nich o maximalizaci, případně minimalizaci, nějaké funkce při omezení podmínkami. Např. taxislužba může mít nějaký systém sazeb (funkce) a omezený počet vozů (rovnicové podmínky), přitom se snaží maximalizovat zisk. Někdy naopak minimalizujeme ztráty.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Grafické ukázky možných řešení (neoptimálních) </w:t>
      </w:r>
    </w:p>
    <w:p>
      <w:pPr>
        <w:pStyle w:val="Normal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Zemědělec postaví kuřatům výběh velikosti 1 m x 8,5 m s nepříliš dobrou plochou 8,5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(Pletiva je 1 + 8,5 + 8,5 = 18  metrů.) </w:t>
      </w:r>
    </w:p>
    <w:p>
      <w:pPr>
        <w:pStyle w:val="Normal"/>
        <w:jc w:val="both"/>
        <w:rPr>
          <w:rFonts w:ascii="Times New Roman" w:hAnsi="Times New Roman"/>
        </w:rPr>
      </w:pPr>
      <w:r>
        <w:rPr/>
        <w:drawing>
          <wp:inline distT="0" distB="0" distL="0" distR="0">
            <wp:extent cx="1057275" cy="1257300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Zemědělec postaví kuřatům výběh velikosti 14 m x 2 m s poněkud lepší plochou 28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(Pletiva je  14 + 2 + 2 = 18  metrů.)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/>
        <w:drawing>
          <wp:inline distT="0" distB="0" distL="0" distR="0">
            <wp:extent cx="1209675" cy="942975"/>
            <wp:effectExtent l="0" t="0" r="0" b="0"/>
            <wp:docPr id="2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lang w:val="cs-CZ" w:eastAsia="zh-CN" w:bidi="hi-I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38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169</TotalTime>
  <Application>LibreOffice/7.0.1.2$Windows_X86_64 LibreOffice_project/7cbcfc562f6eb6708b5ff7d7397325de9e764452</Application>
  <Pages>2</Pages>
  <Words>329</Words>
  <Characters>1892</Characters>
  <CharactersWithSpaces>2227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2020-12-31T23:12:27Z</dcterms:modified>
  <cp:revision>48</cp:revision>
  <dc:subject/>
  <dc:title/>
</cp:coreProperties>
</file>