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8E" w:rsidRDefault="00B2313F">
      <w:pPr>
        <w:jc w:val="center"/>
        <w:rPr>
          <w:rFonts w:hint="eastAsia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Obecná l</w:t>
      </w:r>
      <w:r w:rsidR="001F340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ineární lomená funkce pro K2/MAT, na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6</w:t>
      </w:r>
      <w:r w:rsidR="001F340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 w:rsidR="001F340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12</w:t>
      </w:r>
      <w:r w:rsidR="001F340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</w:t>
      </w:r>
      <w:r w:rsidR="001F340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2</w:t>
      </w:r>
      <w:r w:rsidR="001F340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 2021</w:t>
      </w:r>
    </w:p>
    <w:p w:rsidR="0039488E" w:rsidRDefault="0039488E">
      <w:pPr>
        <w:rPr>
          <w:rFonts w:hint="eastAsia"/>
          <w:lang w:val="cs-CZ"/>
        </w:rPr>
      </w:pPr>
    </w:p>
    <w:p w:rsidR="0039488E" w:rsidRDefault="0039488E">
      <w:pPr>
        <w:rPr>
          <w:rFonts w:cs="Times New Roman" w:hint="eastAsia"/>
        </w:rPr>
      </w:pPr>
    </w:p>
    <w:p w:rsidR="0039488E" w:rsidRDefault="00B2313F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Úloha s obecnou lineární lomenou funkcí</w:t>
      </w:r>
      <w:r w:rsidR="001F340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</w:t>
      </w:r>
    </w:p>
    <w:p w:rsidR="0039488E" w:rsidRDefault="0039488E">
      <w:pPr>
        <w:rPr>
          <w:rFonts w:cs="Times New Roman" w:hint="eastAsia"/>
        </w:rPr>
      </w:pPr>
    </w:p>
    <w:p w:rsidR="00B2313F" w:rsidRDefault="00B2313F" w:rsidP="00B2313F">
      <w:pPr>
        <w:rPr>
          <w:rFonts w:ascii="Times New Roman" w:hAnsi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>Sestavte graf funkce</w:t>
      </w:r>
      <w:r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cs-CZ"/>
          </w:rPr>
          <m:t>f:y=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cs-CZ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6x-3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cs-CZ"/>
              </w:rPr>
              <m:t>-3x-6</m:t>
            </m:r>
          </m:den>
        </m:f>
      </m:oMath>
      <w:r>
        <w:rPr>
          <w:rFonts w:ascii="Times New Roman" w:hAnsi="Times New Roman" w:cs="Times New Roman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cs-CZ"/>
        </w:rPr>
        <w:t>, optimálně pomocí kombinace částeč</w:t>
      </w:r>
      <w:r>
        <w:rPr>
          <w:rFonts w:ascii="Times New Roman" w:hAnsi="Times New Roman" w:cs="Times New Roman"/>
          <w:sz w:val="32"/>
          <w:szCs w:val="32"/>
          <w:lang w:val="cs-CZ"/>
        </w:rPr>
        <w:t>ného vydělení</w:t>
      </w:r>
      <w:r>
        <w:rPr>
          <w:rFonts w:ascii="Times New Roman" w:hAnsi="Times New Roman" w:cs="Times New Roman"/>
          <w:sz w:val="32"/>
          <w:szCs w:val="32"/>
          <w:lang w:val="cs-CZ"/>
        </w:rPr>
        <w:t xml:space="preserve"> (resp. úprav zlomku)</w:t>
      </w:r>
      <w:r>
        <w:rPr>
          <w:rFonts w:ascii="Times New Roman" w:hAnsi="Times New Roman" w:cs="Times New Roman"/>
          <w:sz w:val="32"/>
          <w:szCs w:val="32"/>
          <w:lang w:val="cs-CZ"/>
        </w:rPr>
        <w:t xml:space="preserve"> a vhodné tabulky. </w:t>
      </w: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39488E" w:rsidRDefault="0039488E">
      <w:pPr>
        <w:rPr>
          <w:rFonts w:cs="Times New Roman" w:hint="eastAsia"/>
        </w:rPr>
      </w:pPr>
    </w:p>
    <w:p w:rsidR="0039488E" w:rsidRDefault="0039488E">
      <w:pPr>
        <w:rPr>
          <w:rFonts w:cs="Times New Roman" w:hint="eastAsia"/>
        </w:rPr>
      </w:pPr>
    </w:p>
    <w:p w:rsidR="0039488E" w:rsidRPr="00B2313F" w:rsidRDefault="00B2313F">
      <w:pPr>
        <w:rPr>
          <w:rFonts w:ascii="Times New Roman" w:hAnsi="Times New Roman"/>
          <w:sz w:val="32"/>
          <w:szCs w:val="32"/>
          <w:u w:val="single"/>
          <w:lang w:val="cs-CZ"/>
        </w:rPr>
      </w:pPr>
      <w:bookmarkStart w:id="0" w:name="_GoBack"/>
      <w:bookmarkEnd w:id="0"/>
      <w:r w:rsidRPr="00B2313F">
        <w:rPr>
          <w:rFonts w:ascii="Times New Roman" w:hAnsi="Times New Roman" w:cs="Times New Roman"/>
          <w:sz w:val="32"/>
          <w:szCs w:val="32"/>
          <w:u w:val="single"/>
          <w:lang w:val="cs-CZ"/>
        </w:rPr>
        <w:t>Nápovědy</w:t>
      </w:r>
      <w:r w:rsidR="001F3408" w:rsidRPr="00B2313F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 </w:t>
      </w:r>
      <w:r w:rsidRPr="00B2313F">
        <w:rPr>
          <w:rFonts w:ascii="Times New Roman" w:hAnsi="Times New Roman" w:cs="Times New Roman"/>
          <w:sz w:val="32"/>
          <w:szCs w:val="32"/>
          <w:u w:val="single"/>
          <w:lang w:val="cs-CZ"/>
        </w:rPr>
        <w:t>k úloze</w:t>
      </w:r>
    </w:p>
    <w:p w:rsidR="0039488E" w:rsidRDefault="0039488E">
      <w:pPr>
        <w:rPr>
          <w:rFonts w:cs="Times New Roman" w:hint="eastAsia"/>
        </w:rPr>
      </w:pPr>
    </w:p>
    <w:p w:rsidR="00B2313F" w:rsidRPr="00B2313F" w:rsidRDefault="00B2313F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B2313F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Algebraická </w:t>
      </w: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Pokud se částečné vydělení nepodaří provést (nebo si nebudete jisti výsledkem), prozradím informaci, že má vyjít tvar </w:t>
      </w: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B2313F" w:rsidRP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cs-CZ"/>
            </w:rPr>
            <m:t>f:y=-2+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cs-CZ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cs-CZ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cs-CZ"/>
                </w:rPr>
                <m:t>x+2</m:t>
              </m:r>
            </m:den>
          </m:f>
        </m:oMath>
      </m:oMathPara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B2313F" w:rsidRPr="00B2313F" w:rsidRDefault="00B2313F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B2313F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Metodická </w:t>
      </w: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Do tabulky je vhodné volit taková čísla, aby mapovaly okolí svislé asymptoty (nepřípustného x) z obou stran.  </w:t>
      </w: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B2313F" w:rsidRPr="00B2313F" w:rsidRDefault="00B2313F">
      <w:pPr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B2313F">
        <w:rPr>
          <w:rFonts w:ascii="Times New Roman" w:hAnsi="Times New Roman" w:cs="Times New Roman"/>
          <w:sz w:val="32"/>
          <w:szCs w:val="32"/>
          <w:u w:val="single"/>
          <w:lang w:val="cs-CZ"/>
        </w:rPr>
        <w:t xml:space="preserve">Grafická </w:t>
      </w: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  <w:r>
        <w:rPr>
          <w:rFonts w:ascii="Times New Roman" w:hAnsi="Times New Roman" w:cs="Times New Roman"/>
          <w:sz w:val="32"/>
          <w:szCs w:val="32"/>
          <w:lang w:val="cs-CZ"/>
        </w:rPr>
        <w:t xml:space="preserve">Levé a pravé rameno hyperboly je středově souměrné podle středu hyperboly, tj. průsečíku asymptot (místo překřížení přerušovaných čar z dosavadních obrázků). </w:t>
      </w: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</w:p>
    <w:p w:rsidR="00B2313F" w:rsidRDefault="00B2313F">
      <w:pPr>
        <w:rPr>
          <w:rFonts w:ascii="Times New Roman" w:hAnsi="Times New Roman" w:cs="Times New Roman"/>
          <w:sz w:val="32"/>
          <w:szCs w:val="32"/>
          <w:lang w:val="cs-CZ"/>
        </w:rPr>
      </w:pPr>
    </w:p>
    <w:sectPr w:rsidR="00B2313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84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488E"/>
    <w:rsid w:val="0039488E"/>
    <w:rsid w:val="00B2313F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CE5F"/>
  <w15:docId w15:val="{0FD6E335-2166-4EF5-AE07-170268A6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D527D6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eastAsiaTheme="minorHAnsi" w:hAnsiTheme="minorHAnsi" w:cstheme="minorBidi"/>
      <w:sz w:val="22"/>
      <w:szCs w:val="22"/>
      <w:lang w:val="cs-CZ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92</cp:revision>
  <dcterms:created xsi:type="dcterms:W3CDTF">2017-10-20T23:40:00Z</dcterms:created>
  <dcterms:modified xsi:type="dcterms:W3CDTF">2021-02-05T13:21:00Z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