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ZPV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další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dálkový úsek (27. 3. - 2. 4.)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Řešte tento pracovní list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kern w:val="2"/>
            <w:sz w:val="24"/>
            <w:szCs w:val="24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</w:t>
      </w:r>
    </w:p>
    <w:p>
      <w:pPr>
        <w:pStyle w:val="Normal"/>
        <w:spacing w:lineRule="auto" w:line="276" w:before="0" w:after="2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u w:val="single"/>
          <w:lang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u w:val="single"/>
          <w:lang w:eastAsia="zh-CN" w:bidi="hi-IN"/>
        </w:rPr>
      </w:r>
    </w:p>
    <w:p>
      <w:pPr>
        <w:pStyle w:val="Normal"/>
        <w:spacing w:lineRule="auto" w:line="276" w:before="0" w:after="20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4"/>
          <w:szCs w:val="24"/>
          <w:u w:val="single"/>
          <w:lang w:eastAsia="zh-CN" w:bidi="hi-IN"/>
        </w:rPr>
        <w:t xml:space="preserve">Ot.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u w:val="single"/>
          <w:lang w:val="cs-CZ" w:eastAsia="zh-CN" w:bidi="hi-IN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4"/>
          <w:szCs w:val="24"/>
          <w:u w:val="single"/>
          <w:lang w:eastAsia="zh-CN" w:bidi="hi-IN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4"/>
          <w:szCs w:val="24"/>
          <w:lang w:eastAsia="zh-CN" w:bidi="hi-IN"/>
        </w:rPr>
        <w:t xml:space="preserve"> Který z následujících organismů je producentem: a) člověk, b) kopretina, c) medvěd, d) štika. </w:t>
      </w:r>
    </w:p>
    <w:p>
      <w:pPr>
        <w:pStyle w:val="Normal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 xml:space="preserve">Ot.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u w:val="single"/>
          <w:lang w:val="cs-CZ" w:eastAsia="en-US" w:bidi="ar-SA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Který z následujících organismů je konzumentem 1. řádu: a) tur domácí, b) kukuřice, c) liška, d) žralok. 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Ot. 3)</w:t>
      </w:r>
      <w:r>
        <w:rPr>
          <w:rFonts w:cs="Times New Roman" w:ascii="Times New Roman" w:hAnsi="Times New Roman"/>
          <w:sz w:val="24"/>
          <w:szCs w:val="24"/>
        </w:rPr>
        <w:t xml:space="preserve"> Biom, který máte rozpoznat je určený nízkými teplotami a nízkou úrodností. Z rostlin je typický vřes a mech (naopak chybí vysoké stromy), z živočichů sob, pižmoň, lumík. O jaký biom se jedná? </w:t>
      </w:r>
    </w:p>
    <w:p>
      <w:pPr>
        <w:pStyle w:val="Normal"/>
        <w:jc w:val="left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Ot. 4)</w:t>
      </w:r>
      <w:r>
        <w:rPr>
          <w:rFonts w:cs="Times New Roman" w:ascii="Times New Roman" w:hAnsi="Times New Roman"/>
          <w:sz w:val="24"/>
          <w:szCs w:val="24"/>
        </w:rPr>
        <w:t xml:space="preserve"> Biom, který máte rozpoznat, je určený horkým suchým létem a zimou bez mrazů. Charakteristickými rostlinami jsou korkový dub nebo olivovník, charakteristickými živočichy plameňák nebo makak magot (jediná evropská opice). O jaký biom se jedná?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spacing w:lineRule="auto" w:line="276" w:before="0" w:after="200"/>
        <w:jc w:val="left"/>
        <w:rPr>
          <w:rFonts w:ascii="Times New Roman" w:hAnsi="Times New Roman" w:cs="Times New Roman"/>
          <w:b w:val="false"/>
          <w:b w:val="false"/>
          <w:bCs w:val="false"/>
          <w:u w:val="single"/>
        </w:rPr>
      </w:pPr>
      <w:r>
        <w:rPr>
          <w:rFonts w:cs="Times New Roman" w:ascii="Times New Roman" w:hAnsi="Times New Roman"/>
          <w:b w:val="false"/>
          <w:bCs w:val="false"/>
          <w:u w:val="single"/>
        </w:rPr>
      </w:r>
    </w:p>
    <w:p>
      <w:pPr>
        <w:pStyle w:val="Normal"/>
        <w:spacing w:lineRule="auto" w:line="276" w:before="0" w:after="20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Ot. 5)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Popište souvislost fotosyntézy rostlin s koloběhem uhlíku a kyslíku: </w:t>
      </w:r>
    </w:p>
    <w:p>
      <w:pPr>
        <w:pStyle w:val="Normal"/>
        <w:spacing w:lineRule="auto" w:line="276" w:before="0" w:after="200"/>
        <w:jc w:val="left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spacing w:lineRule="auto" w:line="276" w:before="0" w:after="200"/>
        <w:jc w:val="left"/>
        <w:rPr>
          <w:rFonts w:ascii="Times New Roman" w:hAnsi="Times New Roman" w:cs="Times New Roman"/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c7e82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LibreOffice/7.0.1.2$Windows_X86_64 LibreOffice_project/7cbcfc562f6eb6708b5ff7d7397325de9e764452</Application>
  <Pages>1</Pages>
  <Words>140</Words>
  <Characters>728</Characters>
  <CharactersWithSpaces>869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2021-02-26T12:16:00Z</dcterms:created>
  <dc:creator>Jan Hoffmann</dc:creator>
  <dc:description/>
  <dc:language>cs-CZ</dc:language>
  <cp:lastModifiedBy/>
  <dcterms:modified xsi:type="dcterms:W3CDTF">2021-03-26T19:27:06Z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