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4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, úkol na 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2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březnový úsek (1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6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dálkový)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>Řešte pracovní list K4MAT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>KombinacniCisla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kern w:val="2"/>
            <w:sz w:val="24"/>
            <w:szCs w:val="24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.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LibreOffice/7.0.1.2$Windows_X86_64 LibreOffice_project/7cbcfc562f6eb6708b5ff7d7397325de9e764452</Application>
  <Pages>1</Pages>
  <Words>21</Words>
  <Characters>132</Characters>
  <CharactersWithSpaces>153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2021-03-12T16:55:44Z</dcterms:modified>
  <cp:revision>192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