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BA" w:rsidRPr="00007948" w:rsidRDefault="008221BA" w:rsidP="008221B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</w:t>
      </w:r>
      <w:r w:rsidR="008366FB">
        <w:rPr>
          <w:sz w:val="24"/>
          <w:szCs w:val="24"/>
          <w:u w:val="single"/>
        </w:rPr>
        <w:t xml:space="preserve"> literatura K2, od </w:t>
      </w:r>
      <w:r>
        <w:rPr>
          <w:sz w:val="24"/>
          <w:szCs w:val="24"/>
          <w:u w:val="single"/>
        </w:rPr>
        <w:t xml:space="preserve">7. </w:t>
      </w:r>
      <w:r w:rsidR="008366FB">
        <w:rPr>
          <w:sz w:val="24"/>
          <w:szCs w:val="24"/>
          <w:u w:val="single"/>
        </w:rPr>
        <w:t xml:space="preserve">do 14. </w:t>
      </w:r>
      <w:r>
        <w:rPr>
          <w:sz w:val="24"/>
          <w:szCs w:val="24"/>
          <w:u w:val="single"/>
        </w:rPr>
        <w:t>května</w:t>
      </w:r>
    </w:p>
    <w:p w:rsidR="008221BA" w:rsidRPr="00545427" w:rsidRDefault="008221BA" w:rsidP="008221BA">
      <w:pPr>
        <w:pStyle w:val="Odstavecseseznamem"/>
        <w:spacing w:after="0"/>
        <w:rPr>
          <w:u w:val="single"/>
        </w:rPr>
      </w:pPr>
    </w:p>
    <w:p w:rsidR="008221BA" w:rsidRPr="001150F4" w:rsidRDefault="008221BA" w:rsidP="00836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8366FB">
        <w:rPr>
          <w:sz w:val="24"/>
          <w:szCs w:val="24"/>
        </w:rPr>
        <w:t>čtvrtek budeme mimo jiné mluvit o Václavu Thámovi a Prokopovi Šedivém. K nim se váže strana 8 v pracovním sešitě. Je tam celkem 7 cvičení – některá se zaměřují na faktografii, některá na rozbor textu. Vyberte si z nich 4 dle vlastních preferencí, zpracujte a pošlete jako obvykle.</w:t>
      </w:r>
    </w:p>
    <w:p w:rsidR="008221BA" w:rsidRPr="00007948" w:rsidRDefault="008221BA" w:rsidP="008221BA">
      <w:pPr>
        <w:spacing w:after="0"/>
        <w:rPr>
          <w:sz w:val="24"/>
          <w:szCs w:val="24"/>
        </w:rPr>
      </w:pPr>
    </w:p>
    <w:p w:rsidR="008221BA" w:rsidRPr="00007948" w:rsidRDefault="008221BA" w:rsidP="008221BA">
      <w:pPr>
        <w:spacing w:after="0"/>
        <w:rPr>
          <w:sz w:val="24"/>
          <w:szCs w:val="24"/>
        </w:rPr>
      </w:pPr>
    </w:p>
    <w:p w:rsidR="008221BA" w:rsidRPr="00007948" w:rsidRDefault="008366FB" w:rsidP="0083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  <w:bookmarkStart w:id="0" w:name="_GoBack"/>
      <w:bookmarkEnd w:id="0"/>
    </w:p>
    <w:p w:rsidR="008221BA" w:rsidRDefault="008221BA" w:rsidP="008221BA">
      <w:pPr>
        <w:spacing w:after="0"/>
        <w:rPr>
          <w:sz w:val="24"/>
          <w:szCs w:val="24"/>
        </w:rPr>
      </w:pPr>
    </w:p>
    <w:p w:rsidR="008221BA" w:rsidRDefault="008221BA" w:rsidP="008221BA">
      <w:pPr>
        <w:spacing w:after="0"/>
        <w:rPr>
          <w:sz w:val="24"/>
          <w:szCs w:val="24"/>
        </w:rPr>
      </w:pPr>
    </w:p>
    <w:p w:rsidR="008221BA" w:rsidRDefault="008221BA" w:rsidP="008221BA">
      <w:pPr>
        <w:spacing w:after="0"/>
        <w:rPr>
          <w:sz w:val="24"/>
          <w:szCs w:val="24"/>
        </w:rPr>
      </w:pPr>
    </w:p>
    <w:p w:rsidR="008221BA" w:rsidRDefault="008221BA" w:rsidP="008221BA"/>
    <w:p w:rsidR="008221BA" w:rsidRDefault="008221BA" w:rsidP="008221BA"/>
    <w:p w:rsidR="008221BA" w:rsidRDefault="008221BA" w:rsidP="008221BA"/>
    <w:p w:rsidR="008221BA" w:rsidRDefault="008221BA" w:rsidP="008221BA"/>
    <w:p w:rsidR="008221BA" w:rsidRDefault="008221BA" w:rsidP="008221BA"/>
    <w:p w:rsidR="008221BA" w:rsidRDefault="008221BA" w:rsidP="008221BA"/>
    <w:p w:rsidR="00D70BB8" w:rsidRDefault="00D70BB8"/>
    <w:sectPr w:rsidR="00D7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A"/>
    <w:rsid w:val="008221BA"/>
    <w:rsid w:val="008366FB"/>
    <w:rsid w:val="00D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E614"/>
  <w15:chartTrackingRefBased/>
  <w15:docId w15:val="{A41169B3-2ED3-4247-928A-19301A4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B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2021-05-07T16:41:00Z</dcterms:created>
  <dcterms:modified xsi:type="dcterms:W3CDTF">2021-05-07T16:47:00Z</dcterms:modified>
</cp:coreProperties>
</file>