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A5" w:rsidRDefault="002B36FD">
      <w:r>
        <w:t xml:space="preserve">K2 – D – </w:t>
      </w:r>
      <w:proofErr w:type="gramStart"/>
      <w:r>
        <w:t>3.5.21</w:t>
      </w:r>
      <w:proofErr w:type="gramEnd"/>
    </w:p>
    <w:p w:rsidR="002D67D2" w:rsidRDefault="002D67D2">
      <w:r>
        <w:t xml:space="preserve">Milí studenti, přečtěte si v učebnici na str. 145 - 149 kap. 5 Habsburská monarchie v zápase s Osmany a Francií, zaměřte se hlavně na podkapitolu Vnitřní poměry, kde se píše o Pragmatické sankci a na čl. na str. 148, který se týká chodského povstání z roku 1692-1695. Udělejte si výpisky. </w:t>
      </w:r>
    </w:p>
    <w:p w:rsidR="00CE1368" w:rsidRDefault="00CE1368">
      <w:r>
        <w:t xml:space="preserve">Podívejte se také na následující </w:t>
      </w:r>
      <w:proofErr w:type="gramStart"/>
      <w:r>
        <w:t xml:space="preserve">video : </w:t>
      </w:r>
      <w:hyperlink r:id="rId4" w:history="1">
        <w:r w:rsidRPr="009F731B">
          <w:rPr>
            <w:rStyle w:val="Hypertextovodkaz"/>
          </w:rPr>
          <w:t>https</w:t>
        </w:r>
        <w:proofErr w:type="gramEnd"/>
        <w:r w:rsidRPr="009F731B">
          <w:rPr>
            <w:rStyle w:val="Hypertextovodkaz"/>
          </w:rPr>
          <w:t>://www.slavne-dny.cz/episode/10012249/den-kdy-se-viden-ubranila-turkum-12-zari-1683</w:t>
        </w:r>
      </w:hyperlink>
      <w:r>
        <w:t xml:space="preserve"> </w:t>
      </w:r>
    </w:p>
    <w:sectPr w:rsidR="00CE1368" w:rsidSect="0021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36FD"/>
    <w:rsid w:val="00211DA5"/>
    <w:rsid w:val="002B36FD"/>
    <w:rsid w:val="002D67D2"/>
    <w:rsid w:val="00623130"/>
    <w:rsid w:val="00CE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D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1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avne-dny.cz/episode/10012249/den-kdy-se-viden-ubranila-turkum-12-zari-168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464</Characters>
  <Application>Microsoft Office Word</Application>
  <DocSecurity>0</DocSecurity>
  <Lines>3</Lines>
  <Paragraphs>1</Paragraphs>
  <ScaleCrop>false</ScaleCrop>
  <Company>HP Inc.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2021-04-29T10:24:00Z</dcterms:created>
  <dcterms:modified xsi:type="dcterms:W3CDTF">2021-04-29T12:23:00Z</dcterms:modified>
</cp:coreProperties>
</file>